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FA8A9" w14:textId="77777777" w:rsidR="001C7E99" w:rsidRPr="00101486" w:rsidRDefault="001C7E99" w:rsidP="00635274">
      <w:pPr>
        <w:ind w:right="1701"/>
        <w:jc w:val="center"/>
        <w:rPr>
          <w:rFonts w:eastAsia="Calibri"/>
          <w:b/>
          <w:color w:val="BF0000"/>
          <w:sz w:val="24"/>
          <w:szCs w:val="24"/>
        </w:rPr>
      </w:pPr>
    </w:p>
    <w:p w14:paraId="6CC63468" w14:textId="77777777" w:rsidR="001C7E99" w:rsidRPr="00101486" w:rsidRDefault="001C7E99" w:rsidP="00635274">
      <w:pPr>
        <w:ind w:right="1701"/>
        <w:jc w:val="center"/>
        <w:rPr>
          <w:rFonts w:eastAsia="Calibri"/>
          <w:b/>
          <w:color w:val="BF0000"/>
          <w:sz w:val="24"/>
          <w:szCs w:val="24"/>
        </w:rPr>
      </w:pPr>
    </w:p>
    <w:p w14:paraId="0AD571E5" w14:textId="77777777" w:rsidR="001C7E99" w:rsidRPr="00101486" w:rsidRDefault="001C7E99" w:rsidP="00635274">
      <w:pPr>
        <w:ind w:right="1701"/>
        <w:jc w:val="center"/>
        <w:rPr>
          <w:rFonts w:eastAsia="Calibri"/>
          <w:b/>
          <w:color w:val="BF0000"/>
          <w:sz w:val="24"/>
          <w:szCs w:val="24"/>
        </w:rPr>
      </w:pPr>
    </w:p>
    <w:p w14:paraId="397F1843" w14:textId="77777777" w:rsidR="001C7E99" w:rsidRPr="00101486" w:rsidRDefault="001C7E99" w:rsidP="00635274">
      <w:pPr>
        <w:ind w:right="1701"/>
        <w:jc w:val="center"/>
        <w:rPr>
          <w:rFonts w:eastAsia="Calibri"/>
          <w:b/>
          <w:color w:val="BF0000"/>
          <w:sz w:val="24"/>
          <w:szCs w:val="24"/>
        </w:rPr>
      </w:pPr>
    </w:p>
    <w:p w14:paraId="5BD29369" w14:textId="77777777" w:rsidR="001C7E99" w:rsidRPr="00101486" w:rsidRDefault="001C7E99" w:rsidP="00635274">
      <w:pPr>
        <w:ind w:right="1701"/>
        <w:jc w:val="center"/>
        <w:rPr>
          <w:rFonts w:eastAsia="Calibri"/>
          <w:b/>
          <w:color w:val="BF0000"/>
          <w:sz w:val="24"/>
          <w:szCs w:val="24"/>
        </w:rPr>
      </w:pPr>
    </w:p>
    <w:p w14:paraId="386E1184" w14:textId="77777777" w:rsidR="001C7E99" w:rsidRPr="00101486" w:rsidRDefault="001C7E99" w:rsidP="00635274">
      <w:pPr>
        <w:ind w:right="1701"/>
        <w:jc w:val="center"/>
        <w:rPr>
          <w:rFonts w:eastAsia="Calibri"/>
          <w:b/>
          <w:color w:val="BF0000"/>
          <w:sz w:val="24"/>
          <w:szCs w:val="24"/>
        </w:rPr>
      </w:pPr>
    </w:p>
    <w:p w14:paraId="71A2BDC8" w14:textId="77777777" w:rsidR="001C7E99" w:rsidRPr="00101486" w:rsidRDefault="001C7E99" w:rsidP="00635274">
      <w:pPr>
        <w:ind w:right="1701"/>
        <w:jc w:val="center"/>
        <w:rPr>
          <w:rFonts w:eastAsia="Calibri"/>
          <w:b/>
          <w:color w:val="BF0000"/>
          <w:sz w:val="24"/>
          <w:szCs w:val="24"/>
        </w:rPr>
      </w:pPr>
    </w:p>
    <w:p w14:paraId="0B5790C7" w14:textId="77777777" w:rsidR="001C7E99" w:rsidRPr="00101486" w:rsidRDefault="001C7E99" w:rsidP="00635274">
      <w:pPr>
        <w:ind w:right="1701"/>
        <w:jc w:val="center"/>
        <w:rPr>
          <w:rFonts w:eastAsia="Calibri"/>
          <w:b/>
          <w:color w:val="BF0000"/>
          <w:sz w:val="24"/>
          <w:szCs w:val="24"/>
        </w:rPr>
      </w:pPr>
    </w:p>
    <w:p w14:paraId="3959E428" w14:textId="77777777" w:rsidR="00454430" w:rsidRPr="00101486" w:rsidRDefault="00454430" w:rsidP="001C7E99">
      <w:pPr>
        <w:spacing w:before="114" w:line="276" w:lineRule="auto"/>
        <w:ind w:right="141"/>
        <w:jc w:val="center"/>
        <w:rPr>
          <w:rFonts w:eastAsia="Calibri"/>
          <w:b/>
          <w:color w:val="BF0000"/>
          <w:sz w:val="36"/>
          <w:szCs w:val="36"/>
        </w:rPr>
      </w:pPr>
    </w:p>
    <w:p w14:paraId="0A8B7762" w14:textId="77777777" w:rsidR="00E87A82" w:rsidRPr="00101486" w:rsidRDefault="00E87A82" w:rsidP="001C7E99">
      <w:pPr>
        <w:spacing w:before="114" w:line="276" w:lineRule="auto"/>
        <w:ind w:right="141"/>
        <w:jc w:val="center"/>
        <w:rPr>
          <w:rFonts w:eastAsia="Calibri"/>
          <w:b/>
          <w:color w:val="4F81BD" w:themeColor="accent1"/>
          <w:sz w:val="36"/>
          <w:szCs w:val="36"/>
          <w:lang w:eastAsia="en-US" w:bidi="ar-SA"/>
        </w:rPr>
      </w:pPr>
    </w:p>
    <w:p w14:paraId="236F9E61" w14:textId="77777777" w:rsidR="00E87A82" w:rsidRPr="00101486" w:rsidRDefault="00E87A82" w:rsidP="001C7E99">
      <w:pPr>
        <w:spacing w:before="114" w:line="276" w:lineRule="auto"/>
        <w:ind w:right="141"/>
        <w:jc w:val="center"/>
        <w:rPr>
          <w:rFonts w:eastAsia="Calibri"/>
          <w:b/>
          <w:color w:val="4F81BD" w:themeColor="accent1"/>
          <w:sz w:val="36"/>
          <w:szCs w:val="36"/>
          <w:lang w:eastAsia="en-US" w:bidi="ar-SA"/>
        </w:rPr>
      </w:pPr>
    </w:p>
    <w:p w14:paraId="0C1BB66C" w14:textId="77777777" w:rsidR="00E87A82" w:rsidRPr="00101486" w:rsidRDefault="00E87A82" w:rsidP="001C7E99">
      <w:pPr>
        <w:spacing w:before="114" w:line="276" w:lineRule="auto"/>
        <w:ind w:right="141"/>
        <w:jc w:val="center"/>
        <w:rPr>
          <w:rFonts w:eastAsia="Calibri"/>
          <w:b/>
          <w:color w:val="4F81BD" w:themeColor="accent1"/>
          <w:sz w:val="36"/>
          <w:szCs w:val="36"/>
          <w:lang w:eastAsia="en-US" w:bidi="ar-SA"/>
        </w:rPr>
      </w:pPr>
    </w:p>
    <w:p w14:paraId="1E321624" w14:textId="77777777" w:rsidR="00235B56" w:rsidRPr="00101486" w:rsidRDefault="0014331C" w:rsidP="001C7E99">
      <w:pPr>
        <w:spacing w:before="114" w:line="276" w:lineRule="auto"/>
        <w:ind w:right="141"/>
        <w:jc w:val="center"/>
        <w:rPr>
          <w:rFonts w:eastAsia="Calibri"/>
          <w:b/>
          <w:sz w:val="36"/>
          <w:szCs w:val="36"/>
          <w:u w:val="single"/>
          <w:lang w:val="en-US" w:eastAsia="en-US" w:bidi="ar-SA"/>
        </w:rPr>
      </w:pPr>
      <w:r w:rsidRPr="00101486">
        <w:rPr>
          <w:rFonts w:eastAsia="Calibri"/>
          <w:b/>
          <w:sz w:val="36"/>
          <w:szCs w:val="36"/>
          <w:u w:val="single"/>
          <w:lang w:val="en-US" w:eastAsia="en-US" w:bidi="ar-SA"/>
        </w:rPr>
        <w:t>KİŞİSEL VERİ</w:t>
      </w:r>
    </w:p>
    <w:p w14:paraId="028832CE" w14:textId="6C81FACE" w:rsidR="00844EA7" w:rsidRPr="00101486" w:rsidRDefault="00E87A82" w:rsidP="00E87A82">
      <w:pPr>
        <w:pStyle w:val="GvdeMetni"/>
        <w:ind w:right="111"/>
        <w:jc w:val="center"/>
        <w:rPr>
          <w:b/>
          <w:sz w:val="36"/>
          <w:szCs w:val="36"/>
          <w:u w:val="single"/>
        </w:rPr>
      </w:pPr>
      <w:r w:rsidRPr="00101486">
        <w:rPr>
          <w:rFonts w:eastAsia="Calibri"/>
          <w:b/>
          <w:sz w:val="36"/>
          <w:szCs w:val="36"/>
          <w:u w:val="single"/>
          <w:lang w:val="en-US" w:eastAsia="en-US" w:bidi="ar-SA"/>
        </w:rPr>
        <w:t>SAKLAMA</w:t>
      </w:r>
      <w:r w:rsidR="0014059B" w:rsidRPr="00101486">
        <w:rPr>
          <w:rFonts w:eastAsia="Calibri"/>
          <w:b/>
          <w:sz w:val="36"/>
          <w:szCs w:val="36"/>
          <w:u w:val="single"/>
          <w:lang w:val="en-US" w:eastAsia="en-US" w:bidi="ar-SA"/>
        </w:rPr>
        <w:t>VE</w:t>
      </w:r>
      <w:r w:rsidR="00AA3F9B" w:rsidRPr="00101486">
        <w:rPr>
          <w:rFonts w:eastAsia="Calibri"/>
          <w:b/>
          <w:sz w:val="36"/>
          <w:szCs w:val="36"/>
          <w:u w:val="single"/>
          <w:lang w:val="en-US" w:eastAsia="en-US" w:bidi="ar-SA"/>
        </w:rPr>
        <w:t xml:space="preserve"> </w:t>
      </w:r>
      <w:r w:rsidRPr="00101486">
        <w:rPr>
          <w:rFonts w:eastAsia="Calibri"/>
          <w:b/>
          <w:sz w:val="36"/>
          <w:szCs w:val="36"/>
          <w:u w:val="single"/>
          <w:lang w:val="en-US" w:eastAsia="en-US" w:bidi="ar-SA"/>
        </w:rPr>
        <w:t>İMHA POLİTİKASI</w:t>
      </w:r>
    </w:p>
    <w:p w14:paraId="3E11C681" w14:textId="77777777" w:rsidR="00844EA7" w:rsidRPr="00101486" w:rsidRDefault="00844EA7" w:rsidP="00635274">
      <w:pPr>
        <w:pStyle w:val="GvdeMetni"/>
        <w:ind w:right="1701"/>
        <w:rPr>
          <w:b/>
          <w:sz w:val="36"/>
          <w:szCs w:val="36"/>
        </w:rPr>
      </w:pPr>
    </w:p>
    <w:p w14:paraId="4AF90926" w14:textId="77777777" w:rsidR="00844EA7" w:rsidRPr="00101486" w:rsidRDefault="00844EA7" w:rsidP="00635274">
      <w:pPr>
        <w:pStyle w:val="GvdeMetni"/>
        <w:ind w:right="1701"/>
        <w:rPr>
          <w:b/>
          <w:sz w:val="36"/>
          <w:szCs w:val="36"/>
        </w:rPr>
      </w:pPr>
    </w:p>
    <w:p w14:paraId="4EE0CFD2" w14:textId="77777777" w:rsidR="001C7E99" w:rsidRPr="00101486" w:rsidRDefault="001C7E99">
      <w:pPr>
        <w:rPr>
          <w:b/>
          <w:bCs/>
          <w:sz w:val="36"/>
          <w:szCs w:val="36"/>
        </w:rPr>
      </w:pPr>
      <w:bookmarkStart w:id="0" w:name="_Toc18392502"/>
      <w:r w:rsidRPr="00101486">
        <w:rPr>
          <w:sz w:val="36"/>
          <w:szCs w:val="36"/>
        </w:rPr>
        <w:br w:type="page"/>
      </w:r>
    </w:p>
    <w:bookmarkEnd w:id="0"/>
    <w:p w14:paraId="21917D0A" w14:textId="77777777" w:rsidR="00844EA7" w:rsidRPr="00101486" w:rsidRDefault="00844EA7" w:rsidP="00635274">
      <w:pPr>
        <w:pStyle w:val="GvdeMetni"/>
        <w:ind w:right="1701"/>
        <w:rPr>
          <w:b/>
          <w:sz w:val="24"/>
          <w:szCs w:val="24"/>
        </w:rPr>
      </w:pPr>
    </w:p>
    <w:p w14:paraId="6576A2A0" w14:textId="77777777" w:rsidR="001C7E99" w:rsidRPr="00101486" w:rsidRDefault="001C7E99" w:rsidP="00635274">
      <w:pPr>
        <w:pStyle w:val="GvdeMetni"/>
        <w:ind w:right="1701"/>
        <w:rPr>
          <w:b/>
          <w:sz w:val="24"/>
          <w:szCs w:val="24"/>
        </w:rPr>
      </w:pPr>
    </w:p>
    <w:p w14:paraId="1349C498" w14:textId="77777777" w:rsidR="00844EA7" w:rsidRPr="00101486" w:rsidRDefault="00844EA7" w:rsidP="00635274">
      <w:pPr>
        <w:pStyle w:val="GvdeMetni"/>
        <w:spacing w:before="10"/>
        <w:ind w:right="1701"/>
        <w:rPr>
          <w:b/>
          <w:sz w:val="24"/>
          <w:szCs w:val="24"/>
        </w:rPr>
      </w:pPr>
    </w:p>
    <w:p w14:paraId="1007C759" w14:textId="77777777" w:rsidR="0064355C" w:rsidRPr="00101486" w:rsidRDefault="0064355C" w:rsidP="00EB2A26">
      <w:pPr>
        <w:pStyle w:val="T2"/>
        <w:rPr>
          <w:rFonts w:ascii="Times New Roman" w:hAnsi="Times New Roman" w:cs="Times New Roman"/>
          <w:sz w:val="24"/>
          <w:szCs w:val="24"/>
        </w:rPr>
      </w:pPr>
    </w:p>
    <w:sdt>
      <w:sdtPr>
        <w:rPr>
          <w:rFonts w:ascii="Times New Roman" w:eastAsia="Times New Roman" w:hAnsi="Times New Roman" w:cs="Times New Roman"/>
          <w:b w:val="0"/>
          <w:bCs w:val="0"/>
          <w:color w:val="auto"/>
          <w:sz w:val="24"/>
          <w:szCs w:val="24"/>
          <w:lang w:bidi="tr-TR"/>
        </w:rPr>
        <w:id w:val="-1459107770"/>
        <w:docPartObj>
          <w:docPartGallery w:val="Table of Contents"/>
          <w:docPartUnique/>
        </w:docPartObj>
      </w:sdtPr>
      <w:sdtEndPr/>
      <w:sdtContent>
        <w:p w14:paraId="157769CA" w14:textId="77777777" w:rsidR="0064355C" w:rsidRPr="00101486" w:rsidRDefault="0064355C" w:rsidP="0064355C">
          <w:pPr>
            <w:pStyle w:val="TBal"/>
            <w:jc w:val="center"/>
            <w:rPr>
              <w:rFonts w:ascii="Times New Roman" w:hAnsi="Times New Roman" w:cs="Times New Roman"/>
              <w:sz w:val="24"/>
              <w:szCs w:val="24"/>
            </w:rPr>
          </w:pPr>
          <w:r w:rsidRPr="00101486">
            <w:rPr>
              <w:rFonts w:ascii="Times New Roman" w:hAnsi="Times New Roman" w:cs="Times New Roman"/>
              <w:sz w:val="24"/>
              <w:szCs w:val="24"/>
            </w:rPr>
            <w:t>İÇİNDEKİLER</w:t>
          </w:r>
        </w:p>
        <w:p w14:paraId="212236A9" w14:textId="77777777" w:rsidR="00616B6B" w:rsidRPr="00101486" w:rsidRDefault="00616B6B" w:rsidP="00616B6B">
          <w:pPr>
            <w:rPr>
              <w:sz w:val="24"/>
              <w:szCs w:val="24"/>
              <w:lang w:bidi="ar-SA"/>
            </w:rPr>
          </w:pPr>
        </w:p>
        <w:p w14:paraId="1D4564C6" w14:textId="4C32C537" w:rsidR="002F1274" w:rsidRDefault="00A258FC">
          <w:pPr>
            <w:pStyle w:val="T2"/>
            <w:tabs>
              <w:tab w:val="left" w:pos="660"/>
              <w:tab w:val="right" w:leader="dot" w:pos="9740"/>
            </w:tabs>
            <w:rPr>
              <w:rFonts w:eastAsiaTheme="minorEastAsia" w:cstheme="minorBidi"/>
              <w:b w:val="0"/>
              <w:bCs w:val="0"/>
              <w:noProof/>
              <w:kern w:val="2"/>
              <w:sz w:val="24"/>
              <w:szCs w:val="24"/>
              <w:lang w:bidi="ar-SA"/>
              <w14:ligatures w14:val="standardContextual"/>
            </w:rPr>
          </w:pPr>
          <w:r w:rsidRPr="00101486">
            <w:rPr>
              <w:rFonts w:ascii="Times New Roman" w:hAnsi="Times New Roman" w:cs="Times New Roman"/>
              <w:noProof/>
              <w:color w:val="000000" w:themeColor="text1"/>
              <w:sz w:val="24"/>
              <w:szCs w:val="24"/>
            </w:rPr>
            <w:fldChar w:fldCharType="begin"/>
          </w:r>
          <w:r w:rsidR="00AA7254" w:rsidRPr="00101486">
            <w:rPr>
              <w:rFonts w:ascii="Times New Roman" w:hAnsi="Times New Roman" w:cs="Times New Roman"/>
              <w:noProof/>
              <w:color w:val="000000" w:themeColor="text1"/>
              <w:sz w:val="24"/>
              <w:szCs w:val="24"/>
            </w:rPr>
            <w:instrText xml:space="preserve"> TOC \o "1-3" \h \z \u </w:instrText>
          </w:r>
          <w:r w:rsidRPr="00101486">
            <w:rPr>
              <w:rFonts w:ascii="Times New Roman" w:hAnsi="Times New Roman" w:cs="Times New Roman"/>
              <w:noProof/>
              <w:color w:val="000000" w:themeColor="text1"/>
              <w:sz w:val="24"/>
              <w:szCs w:val="24"/>
            </w:rPr>
            <w:fldChar w:fldCharType="separate"/>
          </w:r>
          <w:hyperlink w:anchor="_Toc186110259" w:history="1">
            <w:r w:rsidR="002F1274" w:rsidRPr="00493BFE">
              <w:rPr>
                <w:rStyle w:val="Kpr"/>
                <w:noProof/>
              </w:rPr>
              <w:t>1.</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AMACI</w:t>
            </w:r>
            <w:r w:rsidR="002F1274">
              <w:rPr>
                <w:noProof/>
                <w:webHidden/>
              </w:rPr>
              <w:tab/>
            </w:r>
            <w:r w:rsidR="002F1274">
              <w:rPr>
                <w:noProof/>
                <w:webHidden/>
              </w:rPr>
              <w:fldChar w:fldCharType="begin"/>
            </w:r>
            <w:r w:rsidR="002F1274">
              <w:rPr>
                <w:noProof/>
                <w:webHidden/>
              </w:rPr>
              <w:instrText xml:space="preserve"> PAGEREF _Toc186110259 \h </w:instrText>
            </w:r>
            <w:r w:rsidR="002F1274">
              <w:rPr>
                <w:noProof/>
                <w:webHidden/>
              </w:rPr>
            </w:r>
            <w:r w:rsidR="002F1274">
              <w:rPr>
                <w:noProof/>
                <w:webHidden/>
              </w:rPr>
              <w:fldChar w:fldCharType="separate"/>
            </w:r>
            <w:r w:rsidR="002F1274">
              <w:rPr>
                <w:noProof/>
                <w:webHidden/>
              </w:rPr>
              <w:t>1</w:t>
            </w:r>
            <w:r w:rsidR="002F1274">
              <w:rPr>
                <w:noProof/>
                <w:webHidden/>
              </w:rPr>
              <w:fldChar w:fldCharType="end"/>
            </w:r>
          </w:hyperlink>
        </w:p>
        <w:p w14:paraId="0A37D414" w14:textId="561123B4"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0" w:history="1">
            <w:r w:rsidRPr="00493BFE">
              <w:rPr>
                <w:rStyle w:val="Kpr"/>
                <w:noProof/>
              </w:rPr>
              <w:t>2.</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KİŞİSEL VERİLERİN SAKLANDIĞI KAYIT ORTAMLARI</w:t>
            </w:r>
            <w:r>
              <w:rPr>
                <w:noProof/>
                <w:webHidden/>
              </w:rPr>
              <w:tab/>
            </w:r>
            <w:r>
              <w:rPr>
                <w:noProof/>
                <w:webHidden/>
              </w:rPr>
              <w:fldChar w:fldCharType="begin"/>
            </w:r>
            <w:r>
              <w:rPr>
                <w:noProof/>
                <w:webHidden/>
              </w:rPr>
              <w:instrText xml:space="preserve"> PAGEREF _Toc186110260 \h </w:instrText>
            </w:r>
            <w:r>
              <w:rPr>
                <w:noProof/>
                <w:webHidden/>
              </w:rPr>
            </w:r>
            <w:r>
              <w:rPr>
                <w:noProof/>
                <w:webHidden/>
              </w:rPr>
              <w:fldChar w:fldCharType="separate"/>
            </w:r>
            <w:r>
              <w:rPr>
                <w:noProof/>
                <w:webHidden/>
              </w:rPr>
              <w:t>1</w:t>
            </w:r>
            <w:r>
              <w:rPr>
                <w:noProof/>
                <w:webHidden/>
              </w:rPr>
              <w:fldChar w:fldCharType="end"/>
            </w:r>
          </w:hyperlink>
        </w:p>
        <w:p w14:paraId="1ACFB612" w14:textId="3203F6D6"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1" w:history="1">
            <w:r w:rsidRPr="00493BFE">
              <w:rPr>
                <w:rStyle w:val="Kpr"/>
                <w:noProof/>
              </w:rPr>
              <w:t>3.</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SAKLAMAYI GEREKTİREN SEBEPLERE İLİŞKİN AÇIKLAMALAR</w:t>
            </w:r>
            <w:r>
              <w:rPr>
                <w:noProof/>
                <w:webHidden/>
              </w:rPr>
              <w:tab/>
            </w:r>
            <w:r>
              <w:rPr>
                <w:noProof/>
                <w:webHidden/>
              </w:rPr>
              <w:fldChar w:fldCharType="begin"/>
            </w:r>
            <w:r>
              <w:rPr>
                <w:noProof/>
                <w:webHidden/>
              </w:rPr>
              <w:instrText xml:space="preserve"> PAGEREF _Toc186110261 \h </w:instrText>
            </w:r>
            <w:r>
              <w:rPr>
                <w:noProof/>
                <w:webHidden/>
              </w:rPr>
            </w:r>
            <w:r>
              <w:rPr>
                <w:noProof/>
                <w:webHidden/>
              </w:rPr>
              <w:fldChar w:fldCharType="separate"/>
            </w:r>
            <w:r>
              <w:rPr>
                <w:noProof/>
                <w:webHidden/>
              </w:rPr>
              <w:t>1</w:t>
            </w:r>
            <w:r>
              <w:rPr>
                <w:noProof/>
                <w:webHidden/>
              </w:rPr>
              <w:fldChar w:fldCharType="end"/>
            </w:r>
          </w:hyperlink>
        </w:p>
        <w:p w14:paraId="2D8889DC" w14:textId="79019C04"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2" w:history="1">
            <w:r w:rsidRPr="00493BFE">
              <w:rPr>
                <w:rStyle w:val="Kpr"/>
                <w:noProof/>
              </w:rPr>
              <w:t>4.</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KİŞİSEL VERİLERİN KORUNMASINA İLİŞKİN ALINAN TEDBİRLER</w:t>
            </w:r>
            <w:r>
              <w:rPr>
                <w:noProof/>
                <w:webHidden/>
              </w:rPr>
              <w:tab/>
            </w:r>
            <w:r>
              <w:rPr>
                <w:noProof/>
                <w:webHidden/>
              </w:rPr>
              <w:fldChar w:fldCharType="begin"/>
            </w:r>
            <w:r>
              <w:rPr>
                <w:noProof/>
                <w:webHidden/>
              </w:rPr>
              <w:instrText xml:space="preserve"> PAGEREF _Toc186110262 \h </w:instrText>
            </w:r>
            <w:r>
              <w:rPr>
                <w:noProof/>
                <w:webHidden/>
              </w:rPr>
            </w:r>
            <w:r>
              <w:rPr>
                <w:noProof/>
                <w:webHidden/>
              </w:rPr>
              <w:fldChar w:fldCharType="separate"/>
            </w:r>
            <w:r>
              <w:rPr>
                <w:noProof/>
                <w:webHidden/>
              </w:rPr>
              <w:t>2</w:t>
            </w:r>
            <w:r>
              <w:rPr>
                <w:noProof/>
                <w:webHidden/>
              </w:rPr>
              <w:fldChar w:fldCharType="end"/>
            </w:r>
          </w:hyperlink>
        </w:p>
        <w:p w14:paraId="6A1D9509" w14:textId="2054513F" w:rsidR="002F1274" w:rsidRDefault="002F1274">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63" w:history="1">
            <w:r w:rsidRPr="00493BFE">
              <w:rPr>
                <w:rStyle w:val="Kpr"/>
                <w:noProof/>
              </w:rPr>
              <w:t>4.1 Teknik Tedbirler</w:t>
            </w:r>
            <w:r>
              <w:rPr>
                <w:noProof/>
                <w:webHidden/>
              </w:rPr>
              <w:tab/>
            </w:r>
            <w:r>
              <w:rPr>
                <w:noProof/>
                <w:webHidden/>
              </w:rPr>
              <w:fldChar w:fldCharType="begin"/>
            </w:r>
            <w:r>
              <w:rPr>
                <w:noProof/>
                <w:webHidden/>
              </w:rPr>
              <w:instrText xml:space="preserve"> PAGEREF _Toc186110263 \h </w:instrText>
            </w:r>
            <w:r>
              <w:rPr>
                <w:noProof/>
                <w:webHidden/>
              </w:rPr>
            </w:r>
            <w:r>
              <w:rPr>
                <w:noProof/>
                <w:webHidden/>
              </w:rPr>
              <w:fldChar w:fldCharType="separate"/>
            </w:r>
            <w:r>
              <w:rPr>
                <w:noProof/>
                <w:webHidden/>
              </w:rPr>
              <w:t>2</w:t>
            </w:r>
            <w:r>
              <w:rPr>
                <w:noProof/>
                <w:webHidden/>
              </w:rPr>
              <w:fldChar w:fldCharType="end"/>
            </w:r>
          </w:hyperlink>
        </w:p>
        <w:p w14:paraId="0BEB6B7D" w14:textId="2554558E" w:rsidR="002F1274" w:rsidRDefault="002F1274">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64" w:history="1">
            <w:r w:rsidRPr="00493BFE">
              <w:rPr>
                <w:rStyle w:val="Kpr"/>
                <w:noProof/>
              </w:rPr>
              <w:t>4.2 İdari Tedbirler</w:t>
            </w:r>
            <w:r>
              <w:rPr>
                <w:noProof/>
                <w:webHidden/>
              </w:rPr>
              <w:tab/>
            </w:r>
            <w:r>
              <w:rPr>
                <w:noProof/>
                <w:webHidden/>
              </w:rPr>
              <w:fldChar w:fldCharType="begin"/>
            </w:r>
            <w:r>
              <w:rPr>
                <w:noProof/>
                <w:webHidden/>
              </w:rPr>
              <w:instrText xml:space="preserve"> PAGEREF _Toc186110264 \h </w:instrText>
            </w:r>
            <w:r>
              <w:rPr>
                <w:noProof/>
                <w:webHidden/>
              </w:rPr>
            </w:r>
            <w:r>
              <w:rPr>
                <w:noProof/>
                <w:webHidden/>
              </w:rPr>
              <w:fldChar w:fldCharType="separate"/>
            </w:r>
            <w:r>
              <w:rPr>
                <w:noProof/>
                <w:webHidden/>
              </w:rPr>
              <w:t>3</w:t>
            </w:r>
            <w:r>
              <w:rPr>
                <w:noProof/>
                <w:webHidden/>
              </w:rPr>
              <w:fldChar w:fldCharType="end"/>
            </w:r>
          </w:hyperlink>
        </w:p>
        <w:p w14:paraId="61875F7E" w14:textId="2DFCFCAD"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5" w:history="1">
            <w:r w:rsidRPr="00493BFE">
              <w:rPr>
                <w:rStyle w:val="Kpr"/>
                <w:noProof/>
              </w:rPr>
              <w:t>5.</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KİŞİSEL VERİLERİN İMHA EDİLMESİNE İLİŞKİN ALINAN TEDBİRLER</w:t>
            </w:r>
            <w:r>
              <w:rPr>
                <w:noProof/>
                <w:webHidden/>
              </w:rPr>
              <w:tab/>
            </w:r>
            <w:r>
              <w:rPr>
                <w:noProof/>
                <w:webHidden/>
              </w:rPr>
              <w:fldChar w:fldCharType="begin"/>
            </w:r>
            <w:r>
              <w:rPr>
                <w:noProof/>
                <w:webHidden/>
              </w:rPr>
              <w:instrText xml:space="preserve"> PAGEREF _Toc186110265 \h </w:instrText>
            </w:r>
            <w:r>
              <w:rPr>
                <w:noProof/>
                <w:webHidden/>
              </w:rPr>
            </w:r>
            <w:r>
              <w:rPr>
                <w:noProof/>
                <w:webHidden/>
              </w:rPr>
              <w:fldChar w:fldCharType="separate"/>
            </w:r>
            <w:r>
              <w:rPr>
                <w:noProof/>
                <w:webHidden/>
              </w:rPr>
              <w:t>4</w:t>
            </w:r>
            <w:r>
              <w:rPr>
                <w:noProof/>
                <w:webHidden/>
              </w:rPr>
              <w:fldChar w:fldCharType="end"/>
            </w:r>
          </w:hyperlink>
        </w:p>
        <w:p w14:paraId="216750BF" w14:textId="28729F5C" w:rsidR="002F1274" w:rsidRDefault="002F1274">
          <w:pPr>
            <w:pStyle w:val="T2"/>
            <w:tabs>
              <w:tab w:val="left" w:pos="880"/>
              <w:tab w:val="right" w:leader="dot" w:pos="9740"/>
            </w:tabs>
            <w:rPr>
              <w:rFonts w:eastAsiaTheme="minorEastAsia" w:cstheme="minorBidi"/>
              <w:b w:val="0"/>
              <w:bCs w:val="0"/>
              <w:noProof/>
              <w:kern w:val="2"/>
              <w:sz w:val="24"/>
              <w:szCs w:val="24"/>
              <w:lang w:bidi="ar-SA"/>
              <w14:ligatures w14:val="standardContextual"/>
            </w:rPr>
          </w:pPr>
          <w:hyperlink w:anchor="_Toc186110266" w:history="1">
            <w:r w:rsidRPr="00493BFE">
              <w:rPr>
                <w:rStyle w:val="Kpr"/>
                <w:noProof/>
              </w:rPr>
              <w:t>5.1</w:t>
            </w:r>
            <w:r>
              <w:rPr>
                <w:rFonts w:eastAsiaTheme="minorEastAsia" w:cstheme="minorBidi"/>
                <w:b w:val="0"/>
                <w:bCs w:val="0"/>
                <w:noProof/>
                <w:kern w:val="2"/>
                <w:sz w:val="24"/>
                <w:szCs w:val="24"/>
                <w:lang w:bidi="ar-SA"/>
                <w14:ligatures w14:val="standardContextual"/>
              </w:rPr>
              <w:tab/>
            </w:r>
            <w:r w:rsidRPr="00493BFE">
              <w:rPr>
                <w:rStyle w:val="Kpr"/>
                <w:noProof/>
              </w:rPr>
              <w:t>Kişisel Verilerin Silinmesi, Yok Edilmesi ve Anonim Hale Getirilmesine İlişkinYöntemler</w:t>
            </w:r>
            <w:r>
              <w:rPr>
                <w:noProof/>
                <w:webHidden/>
              </w:rPr>
              <w:tab/>
            </w:r>
            <w:r>
              <w:rPr>
                <w:noProof/>
                <w:webHidden/>
              </w:rPr>
              <w:fldChar w:fldCharType="begin"/>
            </w:r>
            <w:r>
              <w:rPr>
                <w:noProof/>
                <w:webHidden/>
              </w:rPr>
              <w:instrText xml:space="preserve"> PAGEREF _Toc186110266 \h </w:instrText>
            </w:r>
            <w:r>
              <w:rPr>
                <w:noProof/>
                <w:webHidden/>
              </w:rPr>
            </w:r>
            <w:r>
              <w:rPr>
                <w:noProof/>
                <w:webHidden/>
              </w:rPr>
              <w:fldChar w:fldCharType="separate"/>
            </w:r>
            <w:r>
              <w:rPr>
                <w:noProof/>
                <w:webHidden/>
              </w:rPr>
              <w:t>5</w:t>
            </w:r>
            <w:r>
              <w:rPr>
                <w:noProof/>
                <w:webHidden/>
              </w:rPr>
              <w:fldChar w:fldCharType="end"/>
            </w:r>
          </w:hyperlink>
        </w:p>
        <w:p w14:paraId="13917F6A" w14:textId="6813600A" w:rsidR="002F1274" w:rsidRDefault="002F1274">
          <w:pPr>
            <w:pStyle w:val="T2"/>
            <w:tabs>
              <w:tab w:val="left" w:pos="1100"/>
              <w:tab w:val="right" w:leader="dot" w:pos="9740"/>
            </w:tabs>
            <w:rPr>
              <w:rFonts w:eastAsiaTheme="minorEastAsia" w:cstheme="minorBidi"/>
              <w:b w:val="0"/>
              <w:bCs w:val="0"/>
              <w:noProof/>
              <w:kern w:val="2"/>
              <w:sz w:val="24"/>
              <w:szCs w:val="24"/>
              <w:lang w:bidi="ar-SA"/>
              <w14:ligatures w14:val="standardContextual"/>
            </w:rPr>
          </w:pPr>
          <w:hyperlink w:anchor="_Toc186110267" w:history="1">
            <w:r w:rsidRPr="00493BFE">
              <w:rPr>
                <w:rStyle w:val="Kpr"/>
                <w:noProof/>
              </w:rPr>
              <w:t>5.1.1</w:t>
            </w:r>
            <w:r>
              <w:rPr>
                <w:rFonts w:eastAsiaTheme="minorEastAsia" w:cstheme="minorBidi"/>
                <w:b w:val="0"/>
                <w:bCs w:val="0"/>
                <w:noProof/>
                <w:kern w:val="2"/>
                <w:sz w:val="24"/>
                <w:szCs w:val="24"/>
                <w:lang w:bidi="ar-SA"/>
                <w14:ligatures w14:val="standardContextual"/>
              </w:rPr>
              <w:tab/>
            </w:r>
            <w:r w:rsidRPr="00493BFE">
              <w:rPr>
                <w:rStyle w:val="Kpr"/>
                <w:noProof/>
              </w:rPr>
              <w:t>Kişisel VerilerinSilinmesi</w:t>
            </w:r>
            <w:r>
              <w:rPr>
                <w:noProof/>
                <w:webHidden/>
              </w:rPr>
              <w:tab/>
            </w:r>
            <w:r>
              <w:rPr>
                <w:noProof/>
                <w:webHidden/>
              </w:rPr>
              <w:fldChar w:fldCharType="begin"/>
            </w:r>
            <w:r>
              <w:rPr>
                <w:noProof/>
                <w:webHidden/>
              </w:rPr>
              <w:instrText xml:space="preserve"> PAGEREF _Toc186110267 \h </w:instrText>
            </w:r>
            <w:r>
              <w:rPr>
                <w:noProof/>
                <w:webHidden/>
              </w:rPr>
            </w:r>
            <w:r>
              <w:rPr>
                <w:noProof/>
                <w:webHidden/>
              </w:rPr>
              <w:fldChar w:fldCharType="separate"/>
            </w:r>
            <w:r>
              <w:rPr>
                <w:noProof/>
                <w:webHidden/>
              </w:rPr>
              <w:t>5</w:t>
            </w:r>
            <w:r>
              <w:rPr>
                <w:noProof/>
                <w:webHidden/>
              </w:rPr>
              <w:fldChar w:fldCharType="end"/>
            </w:r>
          </w:hyperlink>
        </w:p>
        <w:p w14:paraId="4FD1B8AF" w14:textId="291224BB" w:rsidR="002F1274" w:rsidRDefault="002F1274">
          <w:pPr>
            <w:pStyle w:val="T2"/>
            <w:tabs>
              <w:tab w:val="left" w:pos="1100"/>
              <w:tab w:val="right" w:leader="dot" w:pos="9740"/>
            </w:tabs>
            <w:rPr>
              <w:rFonts w:eastAsiaTheme="minorEastAsia" w:cstheme="minorBidi"/>
              <w:b w:val="0"/>
              <w:bCs w:val="0"/>
              <w:noProof/>
              <w:kern w:val="2"/>
              <w:sz w:val="24"/>
              <w:szCs w:val="24"/>
              <w:lang w:bidi="ar-SA"/>
              <w14:ligatures w14:val="standardContextual"/>
            </w:rPr>
          </w:pPr>
          <w:hyperlink w:anchor="_Toc186110268" w:history="1">
            <w:r w:rsidRPr="00493BFE">
              <w:rPr>
                <w:rStyle w:val="Kpr"/>
                <w:noProof/>
              </w:rPr>
              <w:t>5.1.2</w:t>
            </w:r>
            <w:r>
              <w:rPr>
                <w:rFonts w:eastAsiaTheme="minorEastAsia" w:cstheme="minorBidi"/>
                <w:b w:val="0"/>
                <w:bCs w:val="0"/>
                <w:noProof/>
                <w:kern w:val="2"/>
                <w:sz w:val="24"/>
                <w:szCs w:val="24"/>
                <w:lang w:bidi="ar-SA"/>
                <w14:ligatures w14:val="standardContextual"/>
              </w:rPr>
              <w:tab/>
            </w:r>
            <w:r w:rsidRPr="00493BFE">
              <w:rPr>
                <w:rStyle w:val="Kpr"/>
                <w:noProof/>
              </w:rPr>
              <w:t>Kişisel Verilerin YokEdilmesi</w:t>
            </w:r>
            <w:r>
              <w:rPr>
                <w:noProof/>
                <w:webHidden/>
              </w:rPr>
              <w:tab/>
            </w:r>
            <w:r>
              <w:rPr>
                <w:noProof/>
                <w:webHidden/>
              </w:rPr>
              <w:fldChar w:fldCharType="begin"/>
            </w:r>
            <w:r>
              <w:rPr>
                <w:noProof/>
                <w:webHidden/>
              </w:rPr>
              <w:instrText xml:space="preserve"> PAGEREF _Toc186110268 \h </w:instrText>
            </w:r>
            <w:r>
              <w:rPr>
                <w:noProof/>
                <w:webHidden/>
              </w:rPr>
            </w:r>
            <w:r>
              <w:rPr>
                <w:noProof/>
                <w:webHidden/>
              </w:rPr>
              <w:fldChar w:fldCharType="separate"/>
            </w:r>
            <w:r>
              <w:rPr>
                <w:noProof/>
                <w:webHidden/>
              </w:rPr>
              <w:t>5</w:t>
            </w:r>
            <w:r>
              <w:rPr>
                <w:noProof/>
                <w:webHidden/>
              </w:rPr>
              <w:fldChar w:fldCharType="end"/>
            </w:r>
          </w:hyperlink>
        </w:p>
        <w:p w14:paraId="3BA6EDBD" w14:textId="505C2281" w:rsidR="002F1274" w:rsidRDefault="002F1274">
          <w:pPr>
            <w:pStyle w:val="T2"/>
            <w:tabs>
              <w:tab w:val="left" w:pos="1100"/>
              <w:tab w:val="right" w:leader="dot" w:pos="9740"/>
            </w:tabs>
            <w:rPr>
              <w:rFonts w:eastAsiaTheme="minorEastAsia" w:cstheme="minorBidi"/>
              <w:b w:val="0"/>
              <w:bCs w:val="0"/>
              <w:noProof/>
              <w:kern w:val="2"/>
              <w:sz w:val="24"/>
              <w:szCs w:val="24"/>
              <w:lang w:bidi="ar-SA"/>
              <w14:ligatures w14:val="standardContextual"/>
            </w:rPr>
          </w:pPr>
          <w:hyperlink w:anchor="_Toc186110269" w:history="1">
            <w:r w:rsidRPr="00493BFE">
              <w:rPr>
                <w:rStyle w:val="Kpr"/>
                <w:noProof/>
              </w:rPr>
              <w:t>5.1.3</w:t>
            </w:r>
            <w:r>
              <w:rPr>
                <w:rFonts w:eastAsiaTheme="minorEastAsia" w:cstheme="minorBidi"/>
                <w:b w:val="0"/>
                <w:bCs w:val="0"/>
                <w:noProof/>
                <w:kern w:val="2"/>
                <w:sz w:val="24"/>
                <w:szCs w:val="24"/>
                <w:lang w:bidi="ar-SA"/>
                <w14:ligatures w14:val="standardContextual"/>
              </w:rPr>
              <w:tab/>
            </w:r>
            <w:r w:rsidRPr="00493BFE">
              <w:rPr>
                <w:rStyle w:val="Kpr"/>
                <w:noProof/>
              </w:rPr>
              <w:t>Kişisel Verileri Anonim Hale Getirilmesi</w:t>
            </w:r>
            <w:r>
              <w:rPr>
                <w:noProof/>
                <w:webHidden/>
              </w:rPr>
              <w:tab/>
            </w:r>
            <w:r>
              <w:rPr>
                <w:noProof/>
                <w:webHidden/>
              </w:rPr>
              <w:fldChar w:fldCharType="begin"/>
            </w:r>
            <w:r>
              <w:rPr>
                <w:noProof/>
                <w:webHidden/>
              </w:rPr>
              <w:instrText xml:space="preserve"> PAGEREF _Toc186110269 \h </w:instrText>
            </w:r>
            <w:r>
              <w:rPr>
                <w:noProof/>
                <w:webHidden/>
              </w:rPr>
            </w:r>
            <w:r>
              <w:rPr>
                <w:noProof/>
                <w:webHidden/>
              </w:rPr>
              <w:fldChar w:fldCharType="separate"/>
            </w:r>
            <w:r>
              <w:rPr>
                <w:noProof/>
                <w:webHidden/>
              </w:rPr>
              <w:t>5</w:t>
            </w:r>
            <w:r>
              <w:rPr>
                <w:noProof/>
                <w:webHidden/>
              </w:rPr>
              <w:fldChar w:fldCharType="end"/>
            </w:r>
          </w:hyperlink>
        </w:p>
        <w:p w14:paraId="0DFB2F2D" w14:textId="258C772D"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0" w:history="1">
            <w:r w:rsidRPr="00493BFE">
              <w:rPr>
                <w:rStyle w:val="Kpr"/>
                <w:noProof/>
              </w:rPr>
              <w:t>6.</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KİŞİSEL VERİLERİ SAKLAMA VE İMHA SÜRELERİ</w:t>
            </w:r>
            <w:r>
              <w:rPr>
                <w:noProof/>
                <w:webHidden/>
              </w:rPr>
              <w:tab/>
            </w:r>
            <w:r>
              <w:rPr>
                <w:noProof/>
                <w:webHidden/>
              </w:rPr>
              <w:fldChar w:fldCharType="begin"/>
            </w:r>
            <w:r>
              <w:rPr>
                <w:noProof/>
                <w:webHidden/>
              </w:rPr>
              <w:instrText xml:space="preserve"> PAGEREF _Toc186110270 \h </w:instrText>
            </w:r>
            <w:r>
              <w:rPr>
                <w:noProof/>
                <w:webHidden/>
              </w:rPr>
            </w:r>
            <w:r>
              <w:rPr>
                <w:noProof/>
                <w:webHidden/>
              </w:rPr>
              <w:fldChar w:fldCharType="separate"/>
            </w:r>
            <w:r>
              <w:rPr>
                <w:noProof/>
                <w:webHidden/>
              </w:rPr>
              <w:t>6</w:t>
            </w:r>
            <w:r>
              <w:rPr>
                <w:noProof/>
                <w:webHidden/>
              </w:rPr>
              <w:fldChar w:fldCharType="end"/>
            </w:r>
          </w:hyperlink>
        </w:p>
        <w:p w14:paraId="784D77B5" w14:textId="68B2BC37"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1" w:history="1">
            <w:r w:rsidRPr="00493BFE">
              <w:rPr>
                <w:rStyle w:val="Kpr"/>
                <w:noProof/>
              </w:rPr>
              <w:t>7.</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PERİYODİK İMHA SÜRELERİ</w:t>
            </w:r>
            <w:r>
              <w:rPr>
                <w:noProof/>
                <w:webHidden/>
              </w:rPr>
              <w:tab/>
            </w:r>
            <w:r>
              <w:rPr>
                <w:noProof/>
                <w:webHidden/>
              </w:rPr>
              <w:fldChar w:fldCharType="begin"/>
            </w:r>
            <w:r>
              <w:rPr>
                <w:noProof/>
                <w:webHidden/>
              </w:rPr>
              <w:instrText xml:space="preserve"> PAGEREF _Toc186110271 \h </w:instrText>
            </w:r>
            <w:r>
              <w:rPr>
                <w:noProof/>
                <w:webHidden/>
              </w:rPr>
            </w:r>
            <w:r>
              <w:rPr>
                <w:noProof/>
                <w:webHidden/>
              </w:rPr>
              <w:fldChar w:fldCharType="separate"/>
            </w:r>
            <w:r>
              <w:rPr>
                <w:noProof/>
                <w:webHidden/>
              </w:rPr>
              <w:t>7</w:t>
            </w:r>
            <w:r>
              <w:rPr>
                <w:noProof/>
                <w:webHidden/>
              </w:rPr>
              <w:fldChar w:fldCharType="end"/>
            </w:r>
          </w:hyperlink>
        </w:p>
        <w:p w14:paraId="4EF65AF5" w14:textId="37886B14"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2" w:history="1">
            <w:r w:rsidRPr="00493BFE">
              <w:rPr>
                <w:rStyle w:val="Kpr"/>
                <w:noProof/>
              </w:rPr>
              <w:t>8.</w:t>
            </w:r>
            <w:r>
              <w:rPr>
                <w:rFonts w:eastAsiaTheme="minorEastAsia" w:cstheme="minorBidi"/>
                <w:b w:val="0"/>
                <w:bCs w:val="0"/>
                <w:noProof/>
                <w:kern w:val="2"/>
                <w:sz w:val="24"/>
                <w:szCs w:val="24"/>
                <w:lang w:bidi="ar-SA"/>
                <w14:ligatures w14:val="standardContextual"/>
              </w:rPr>
              <w:tab/>
            </w:r>
            <w:r w:rsidRPr="00493BFE">
              <w:rPr>
                <w:rStyle w:val="Kpr"/>
                <w:noProof/>
              </w:rPr>
              <w:t>PERSONEL</w:t>
            </w:r>
            <w:r>
              <w:rPr>
                <w:noProof/>
                <w:webHidden/>
              </w:rPr>
              <w:tab/>
            </w:r>
            <w:r>
              <w:rPr>
                <w:noProof/>
                <w:webHidden/>
              </w:rPr>
              <w:fldChar w:fldCharType="begin"/>
            </w:r>
            <w:r>
              <w:rPr>
                <w:noProof/>
                <w:webHidden/>
              </w:rPr>
              <w:instrText xml:space="preserve"> PAGEREF _Toc186110272 \h </w:instrText>
            </w:r>
            <w:r>
              <w:rPr>
                <w:noProof/>
                <w:webHidden/>
              </w:rPr>
            </w:r>
            <w:r>
              <w:rPr>
                <w:noProof/>
                <w:webHidden/>
              </w:rPr>
              <w:fldChar w:fldCharType="separate"/>
            </w:r>
            <w:r>
              <w:rPr>
                <w:noProof/>
                <w:webHidden/>
              </w:rPr>
              <w:t>7</w:t>
            </w:r>
            <w:r>
              <w:rPr>
                <w:noProof/>
                <w:webHidden/>
              </w:rPr>
              <w:fldChar w:fldCharType="end"/>
            </w:r>
          </w:hyperlink>
        </w:p>
        <w:p w14:paraId="5C0C3AC0" w14:textId="79AB19DF" w:rsidR="002F1274" w:rsidRDefault="002F1274">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3" w:history="1">
            <w:r w:rsidRPr="00493BFE">
              <w:rPr>
                <w:rStyle w:val="Kpr"/>
                <w:noProof/>
              </w:rPr>
              <w:t>9.</w:t>
            </w:r>
            <w:r>
              <w:rPr>
                <w:rFonts w:eastAsiaTheme="minorEastAsia" w:cstheme="minorBidi"/>
                <w:b w:val="0"/>
                <w:bCs w:val="0"/>
                <w:noProof/>
                <w:kern w:val="2"/>
                <w:sz w:val="24"/>
                <w:szCs w:val="24"/>
                <w:lang w:bidi="ar-SA"/>
                <w14:ligatures w14:val="standardContextual"/>
              </w:rPr>
              <w:tab/>
            </w:r>
            <w:r w:rsidRPr="00493BFE">
              <w:rPr>
                <w:rStyle w:val="Kpr"/>
                <w:noProof/>
              </w:rPr>
              <w:t>RİSK YÖNETİMİ VE DEĞERLENDİRME PROSEDÜRLERİ</w:t>
            </w:r>
            <w:r>
              <w:rPr>
                <w:noProof/>
                <w:webHidden/>
              </w:rPr>
              <w:tab/>
            </w:r>
            <w:r>
              <w:rPr>
                <w:noProof/>
                <w:webHidden/>
              </w:rPr>
              <w:fldChar w:fldCharType="begin"/>
            </w:r>
            <w:r>
              <w:rPr>
                <w:noProof/>
                <w:webHidden/>
              </w:rPr>
              <w:instrText xml:space="preserve"> PAGEREF _Toc186110273 \h </w:instrText>
            </w:r>
            <w:r>
              <w:rPr>
                <w:noProof/>
                <w:webHidden/>
              </w:rPr>
            </w:r>
            <w:r>
              <w:rPr>
                <w:noProof/>
                <w:webHidden/>
              </w:rPr>
              <w:fldChar w:fldCharType="separate"/>
            </w:r>
            <w:r>
              <w:rPr>
                <w:noProof/>
                <w:webHidden/>
              </w:rPr>
              <w:t>7</w:t>
            </w:r>
            <w:r>
              <w:rPr>
                <w:noProof/>
                <w:webHidden/>
              </w:rPr>
              <w:fldChar w:fldCharType="end"/>
            </w:r>
          </w:hyperlink>
        </w:p>
        <w:p w14:paraId="5C36B81B" w14:textId="4DCCDF25" w:rsidR="002F1274" w:rsidRDefault="002F1274">
          <w:pPr>
            <w:pStyle w:val="T2"/>
            <w:tabs>
              <w:tab w:val="left" w:pos="880"/>
              <w:tab w:val="right" w:leader="dot" w:pos="9740"/>
            </w:tabs>
            <w:rPr>
              <w:rFonts w:eastAsiaTheme="minorEastAsia" w:cstheme="minorBidi"/>
              <w:b w:val="0"/>
              <w:bCs w:val="0"/>
              <w:noProof/>
              <w:kern w:val="2"/>
              <w:sz w:val="24"/>
              <w:szCs w:val="24"/>
              <w:lang w:bidi="ar-SA"/>
              <w14:ligatures w14:val="standardContextual"/>
            </w:rPr>
          </w:pPr>
          <w:hyperlink w:anchor="_Toc186110274" w:history="1">
            <w:r w:rsidRPr="00493BFE">
              <w:rPr>
                <w:rStyle w:val="Kpr"/>
                <w:noProof/>
              </w:rPr>
              <w:t>10.</w:t>
            </w:r>
            <w:r>
              <w:rPr>
                <w:rFonts w:eastAsiaTheme="minorEastAsia" w:cstheme="minorBidi"/>
                <w:b w:val="0"/>
                <w:bCs w:val="0"/>
                <w:noProof/>
                <w:kern w:val="2"/>
                <w:sz w:val="24"/>
                <w:szCs w:val="24"/>
                <w:lang w:bidi="ar-SA"/>
                <w14:ligatures w14:val="standardContextual"/>
              </w:rPr>
              <w:tab/>
            </w:r>
            <w:r w:rsidRPr="00493BFE">
              <w:rPr>
                <w:rStyle w:val="Kpr"/>
                <w:rFonts w:eastAsia="Calibri"/>
                <w:noProof/>
                <w:lang w:val="en-US" w:eastAsia="en-US"/>
              </w:rPr>
              <w:t>REVİZYON VE YÜRÜRLÜKTEN KALDIRMA</w:t>
            </w:r>
            <w:r>
              <w:rPr>
                <w:noProof/>
                <w:webHidden/>
              </w:rPr>
              <w:tab/>
            </w:r>
            <w:r>
              <w:rPr>
                <w:noProof/>
                <w:webHidden/>
              </w:rPr>
              <w:fldChar w:fldCharType="begin"/>
            </w:r>
            <w:r>
              <w:rPr>
                <w:noProof/>
                <w:webHidden/>
              </w:rPr>
              <w:instrText xml:space="preserve"> PAGEREF _Toc186110274 \h </w:instrText>
            </w:r>
            <w:r>
              <w:rPr>
                <w:noProof/>
                <w:webHidden/>
              </w:rPr>
            </w:r>
            <w:r>
              <w:rPr>
                <w:noProof/>
                <w:webHidden/>
              </w:rPr>
              <w:fldChar w:fldCharType="separate"/>
            </w:r>
            <w:r>
              <w:rPr>
                <w:noProof/>
                <w:webHidden/>
              </w:rPr>
              <w:t>7</w:t>
            </w:r>
            <w:r>
              <w:rPr>
                <w:noProof/>
                <w:webHidden/>
              </w:rPr>
              <w:fldChar w:fldCharType="end"/>
            </w:r>
          </w:hyperlink>
        </w:p>
        <w:p w14:paraId="3A41D447" w14:textId="4D4D5D7A" w:rsidR="002F1274" w:rsidRDefault="002F1274">
          <w:pPr>
            <w:pStyle w:val="T2"/>
            <w:tabs>
              <w:tab w:val="left" w:pos="880"/>
              <w:tab w:val="right" w:leader="dot" w:pos="9740"/>
            </w:tabs>
            <w:rPr>
              <w:rFonts w:eastAsiaTheme="minorEastAsia" w:cstheme="minorBidi"/>
              <w:b w:val="0"/>
              <w:bCs w:val="0"/>
              <w:noProof/>
              <w:kern w:val="2"/>
              <w:sz w:val="24"/>
              <w:szCs w:val="24"/>
              <w:lang w:bidi="ar-SA"/>
              <w14:ligatures w14:val="standardContextual"/>
            </w:rPr>
          </w:pPr>
          <w:hyperlink w:anchor="_Toc186110275" w:history="1">
            <w:r w:rsidRPr="00493BFE">
              <w:rPr>
                <w:rStyle w:val="Kpr"/>
                <w:noProof/>
              </w:rPr>
              <w:t>11.</w:t>
            </w:r>
            <w:r>
              <w:rPr>
                <w:rFonts w:eastAsiaTheme="minorEastAsia" w:cstheme="minorBidi"/>
                <w:b w:val="0"/>
                <w:bCs w:val="0"/>
                <w:noProof/>
                <w:kern w:val="2"/>
                <w:sz w:val="24"/>
                <w:szCs w:val="24"/>
                <w:lang w:bidi="ar-SA"/>
                <w14:ligatures w14:val="standardContextual"/>
              </w:rPr>
              <w:tab/>
            </w:r>
            <w:r w:rsidRPr="00493BFE">
              <w:rPr>
                <w:rStyle w:val="Kpr"/>
                <w:noProof/>
              </w:rPr>
              <w:t>YÜRÜRLÜK</w:t>
            </w:r>
            <w:r>
              <w:rPr>
                <w:noProof/>
                <w:webHidden/>
              </w:rPr>
              <w:tab/>
            </w:r>
            <w:r>
              <w:rPr>
                <w:noProof/>
                <w:webHidden/>
              </w:rPr>
              <w:fldChar w:fldCharType="begin"/>
            </w:r>
            <w:r>
              <w:rPr>
                <w:noProof/>
                <w:webHidden/>
              </w:rPr>
              <w:instrText xml:space="preserve"> PAGEREF _Toc186110275 \h </w:instrText>
            </w:r>
            <w:r>
              <w:rPr>
                <w:noProof/>
                <w:webHidden/>
              </w:rPr>
            </w:r>
            <w:r>
              <w:rPr>
                <w:noProof/>
                <w:webHidden/>
              </w:rPr>
              <w:fldChar w:fldCharType="separate"/>
            </w:r>
            <w:r>
              <w:rPr>
                <w:noProof/>
                <w:webHidden/>
              </w:rPr>
              <w:t>8</w:t>
            </w:r>
            <w:r>
              <w:rPr>
                <w:noProof/>
                <w:webHidden/>
              </w:rPr>
              <w:fldChar w:fldCharType="end"/>
            </w:r>
          </w:hyperlink>
        </w:p>
        <w:p w14:paraId="0A7973EC" w14:textId="0C8AB058" w:rsidR="002F1274" w:rsidRDefault="002F1274">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76" w:history="1">
            <w:r w:rsidRPr="00493BFE">
              <w:rPr>
                <w:rStyle w:val="Kpr"/>
                <w:rFonts w:eastAsia="Calibri"/>
                <w:noProof/>
                <w:lang w:eastAsia="en-US"/>
              </w:rPr>
              <w:t>EK1- Veri Saklama ve İmha Süreleri</w:t>
            </w:r>
            <w:r>
              <w:rPr>
                <w:noProof/>
                <w:webHidden/>
              </w:rPr>
              <w:tab/>
            </w:r>
            <w:r>
              <w:rPr>
                <w:noProof/>
                <w:webHidden/>
              </w:rPr>
              <w:fldChar w:fldCharType="begin"/>
            </w:r>
            <w:r>
              <w:rPr>
                <w:noProof/>
                <w:webHidden/>
              </w:rPr>
              <w:instrText xml:space="preserve"> PAGEREF _Toc186110276 \h </w:instrText>
            </w:r>
            <w:r>
              <w:rPr>
                <w:noProof/>
                <w:webHidden/>
              </w:rPr>
            </w:r>
            <w:r>
              <w:rPr>
                <w:noProof/>
                <w:webHidden/>
              </w:rPr>
              <w:fldChar w:fldCharType="separate"/>
            </w:r>
            <w:r>
              <w:rPr>
                <w:noProof/>
                <w:webHidden/>
              </w:rPr>
              <w:t>9</w:t>
            </w:r>
            <w:r>
              <w:rPr>
                <w:noProof/>
                <w:webHidden/>
              </w:rPr>
              <w:fldChar w:fldCharType="end"/>
            </w:r>
          </w:hyperlink>
        </w:p>
        <w:p w14:paraId="7060ED30" w14:textId="288036AC" w:rsidR="002F1274" w:rsidRDefault="002F1274">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77" w:history="1">
            <w:r w:rsidRPr="00493BFE">
              <w:rPr>
                <w:rStyle w:val="Kpr"/>
                <w:rFonts w:eastAsia="Calibri"/>
                <w:noProof/>
                <w:lang w:val="en-US" w:eastAsia="en-US"/>
              </w:rPr>
              <w:t xml:space="preserve">EK 2-Kişisel </w:t>
            </w:r>
            <w:r w:rsidRPr="00493BFE">
              <w:rPr>
                <w:rStyle w:val="Kpr"/>
                <w:rFonts w:eastAsia="Calibri"/>
                <w:noProof/>
                <w:lang w:eastAsia="en-US"/>
              </w:rPr>
              <w:t>VeriSaklama</w:t>
            </w:r>
            <w:r w:rsidRPr="00493BFE">
              <w:rPr>
                <w:rStyle w:val="Kpr"/>
                <w:rFonts w:eastAsia="Calibri"/>
                <w:noProof/>
                <w:lang w:val="en-US" w:eastAsia="en-US"/>
              </w:rPr>
              <w:t xml:space="preserve">, </w:t>
            </w:r>
            <w:r w:rsidRPr="00493BFE">
              <w:rPr>
                <w:rStyle w:val="Kpr"/>
                <w:rFonts w:eastAsia="Calibri"/>
                <w:noProof/>
                <w:lang w:eastAsia="en-US"/>
              </w:rPr>
              <w:t>İmha ileGörevli Personel Tablosu</w:t>
            </w:r>
            <w:r>
              <w:rPr>
                <w:noProof/>
                <w:webHidden/>
              </w:rPr>
              <w:tab/>
            </w:r>
            <w:r>
              <w:rPr>
                <w:noProof/>
                <w:webHidden/>
              </w:rPr>
              <w:fldChar w:fldCharType="begin"/>
            </w:r>
            <w:r>
              <w:rPr>
                <w:noProof/>
                <w:webHidden/>
              </w:rPr>
              <w:instrText xml:space="preserve"> PAGEREF _Toc186110277 \h </w:instrText>
            </w:r>
            <w:r>
              <w:rPr>
                <w:noProof/>
                <w:webHidden/>
              </w:rPr>
            </w:r>
            <w:r>
              <w:rPr>
                <w:noProof/>
                <w:webHidden/>
              </w:rPr>
              <w:fldChar w:fldCharType="separate"/>
            </w:r>
            <w:r>
              <w:rPr>
                <w:noProof/>
                <w:webHidden/>
              </w:rPr>
              <w:t>11</w:t>
            </w:r>
            <w:r>
              <w:rPr>
                <w:noProof/>
                <w:webHidden/>
              </w:rPr>
              <w:fldChar w:fldCharType="end"/>
            </w:r>
          </w:hyperlink>
        </w:p>
        <w:p w14:paraId="1EBF3036" w14:textId="51783D14" w:rsidR="0064355C" w:rsidRPr="00101486" w:rsidRDefault="00A258FC">
          <w:pPr>
            <w:rPr>
              <w:sz w:val="24"/>
              <w:szCs w:val="24"/>
            </w:rPr>
          </w:pPr>
          <w:r w:rsidRPr="00101486">
            <w:rPr>
              <w:noProof/>
              <w:color w:val="000000" w:themeColor="text1"/>
              <w:sz w:val="24"/>
              <w:szCs w:val="24"/>
            </w:rPr>
            <w:fldChar w:fldCharType="end"/>
          </w:r>
        </w:p>
      </w:sdtContent>
    </w:sdt>
    <w:p w14:paraId="27A9394C" w14:textId="77777777" w:rsidR="007379EE" w:rsidRPr="00101486" w:rsidRDefault="007379EE" w:rsidP="00EB2A26">
      <w:pPr>
        <w:pStyle w:val="T2"/>
        <w:rPr>
          <w:rFonts w:ascii="Times New Roman" w:hAnsi="Times New Roman" w:cs="Times New Roman"/>
          <w:sz w:val="24"/>
          <w:szCs w:val="24"/>
        </w:rPr>
        <w:sectPr w:rsidR="007379EE" w:rsidRPr="00101486" w:rsidSect="00E8573A">
          <w:footerReference w:type="default" r:id="rId8"/>
          <w:type w:val="continuous"/>
          <w:pgSz w:w="11910" w:h="16840"/>
          <w:pgMar w:top="1440" w:right="1080" w:bottom="1440" w:left="1080" w:header="708" w:footer="970" w:gutter="0"/>
          <w:pgNumType w:start="1"/>
          <w:cols w:space="708"/>
          <w:docGrid w:linePitch="299"/>
        </w:sectPr>
      </w:pPr>
    </w:p>
    <w:p w14:paraId="2207DC7F"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1" w:name="_Toc18392503"/>
      <w:bookmarkStart w:id="2" w:name="_Toc186110259"/>
      <w:r w:rsidRPr="00101486">
        <w:rPr>
          <w:rFonts w:eastAsia="Calibri"/>
          <w:bCs w:val="0"/>
          <w:sz w:val="24"/>
          <w:szCs w:val="24"/>
          <w:lang w:val="en-US" w:eastAsia="en-US" w:bidi="ar-SA"/>
        </w:rPr>
        <w:lastRenderedPageBreak/>
        <w:t>AMACI</w:t>
      </w:r>
      <w:bookmarkEnd w:id="1"/>
      <w:bookmarkEnd w:id="2"/>
    </w:p>
    <w:p w14:paraId="22A2BD58" w14:textId="77777777" w:rsidR="00844EA7" w:rsidRPr="00101486" w:rsidRDefault="00844EA7" w:rsidP="0098156D">
      <w:pPr>
        <w:pStyle w:val="GvdeMetni"/>
        <w:spacing w:before="7"/>
        <w:ind w:right="174"/>
        <w:rPr>
          <w:b/>
          <w:sz w:val="24"/>
          <w:szCs w:val="24"/>
        </w:rPr>
      </w:pPr>
    </w:p>
    <w:p w14:paraId="58469E34" w14:textId="6F02E3D2" w:rsidR="00844EA7" w:rsidRDefault="00281A4E" w:rsidP="0098156D">
      <w:pPr>
        <w:pStyle w:val="GvdeMetni"/>
        <w:spacing w:line="288" w:lineRule="auto"/>
        <w:ind w:right="174"/>
        <w:jc w:val="both"/>
        <w:rPr>
          <w:sz w:val="24"/>
          <w:szCs w:val="24"/>
        </w:rPr>
      </w:pPr>
      <w:r>
        <w:rPr>
          <w:rFonts w:eastAsia="Calibri"/>
          <w:color w:val="000000" w:themeColor="text1"/>
        </w:rPr>
        <w:t>SERHAT KAFTAN</w:t>
      </w:r>
      <w:r w:rsidRPr="00A033ED">
        <w:rPr>
          <w:rFonts w:eastAsia="Calibri"/>
          <w:b/>
          <w:color w:val="000000" w:themeColor="text1"/>
        </w:rPr>
        <w:t xml:space="preserve"> (“</w:t>
      </w:r>
      <w:r>
        <w:rPr>
          <w:rFonts w:eastAsia="Calibri"/>
          <w:b/>
          <w:color w:val="000000" w:themeColor="text1"/>
        </w:rPr>
        <w:t>Nero Pin</w:t>
      </w:r>
      <w:r w:rsidRPr="00A033ED">
        <w:rPr>
          <w:rFonts w:eastAsia="Calibri"/>
          <w:b/>
          <w:color w:val="000000" w:themeColor="text1"/>
        </w:rPr>
        <w:t xml:space="preserve">”) </w:t>
      </w:r>
      <w:r w:rsidR="00AA3F9B" w:rsidRPr="00101486">
        <w:rPr>
          <w:b/>
          <w:sz w:val="24"/>
          <w:szCs w:val="24"/>
        </w:rPr>
        <w:t xml:space="preserve"> </w:t>
      </w:r>
      <w:r w:rsidR="00AA3F9B" w:rsidRPr="00101486">
        <w:rPr>
          <w:sz w:val="24"/>
          <w:szCs w:val="24"/>
        </w:rPr>
        <w:t>ait iş</w:t>
      </w:r>
      <w:r w:rsidR="009B411E" w:rsidRPr="00101486">
        <w:rPr>
          <w:sz w:val="24"/>
          <w:szCs w:val="24"/>
        </w:rPr>
        <w:t>b</w:t>
      </w:r>
      <w:r w:rsidR="00D93C80" w:rsidRPr="00101486">
        <w:rPr>
          <w:sz w:val="24"/>
          <w:szCs w:val="24"/>
        </w:rPr>
        <w:t xml:space="preserve">u </w:t>
      </w:r>
      <w:r w:rsidR="006111A8" w:rsidRPr="00101486">
        <w:rPr>
          <w:sz w:val="24"/>
          <w:szCs w:val="24"/>
        </w:rPr>
        <w:t xml:space="preserve">Kişisel Veri Saklama ve İmha Politikası </w:t>
      </w:r>
      <w:r w:rsidR="00635274" w:rsidRPr="00101486">
        <w:rPr>
          <w:b/>
          <w:sz w:val="24"/>
          <w:szCs w:val="24"/>
        </w:rPr>
        <w:t>(</w:t>
      </w:r>
      <w:r w:rsidR="00CD7F8C" w:rsidRPr="00101486">
        <w:rPr>
          <w:b/>
          <w:sz w:val="24"/>
          <w:szCs w:val="24"/>
        </w:rPr>
        <w:t>“</w:t>
      </w:r>
      <w:r w:rsidR="006111A8" w:rsidRPr="00101486">
        <w:rPr>
          <w:b/>
          <w:sz w:val="24"/>
          <w:szCs w:val="24"/>
        </w:rPr>
        <w:t>Saklama ve İmha Politikası</w:t>
      </w:r>
      <w:r w:rsidR="00CD7F8C" w:rsidRPr="00101486">
        <w:rPr>
          <w:b/>
          <w:sz w:val="24"/>
          <w:szCs w:val="24"/>
        </w:rPr>
        <w:t>”</w:t>
      </w:r>
      <w:r w:rsidR="00635274" w:rsidRPr="00101486">
        <w:rPr>
          <w:b/>
          <w:sz w:val="24"/>
          <w:szCs w:val="24"/>
        </w:rPr>
        <w:t>)</w:t>
      </w:r>
      <w:r w:rsidR="00AA3F9B" w:rsidRPr="00101486">
        <w:rPr>
          <w:b/>
          <w:sz w:val="24"/>
          <w:szCs w:val="24"/>
        </w:rPr>
        <w:t xml:space="preserve"> </w:t>
      </w:r>
      <w:r w:rsidR="009B411E" w:rsidRPr="00101486">
        <w:rPr>
          <w:sz w:val="24"/>
          <w:szCs w:val="24"/>
        </w:rPr>
        <w:t>ile kişisel verilerin</w:t>
      </w:r>
      <w:r w:rsidR="00AA3F9B" w:rsidRPr="00101486">
        <w:rPr>
          <w:sz w:val="24"/>
          <w:szCs w:val="24"/>
        </w:rPr>
        <w:t xml:space="preserve"> </w:t>
      </w:r>
      <w:r w:rsidR="00D93C80" w:rsidRPr="00101486">
        <w:rPr>
          <w:sz w:val="24"/>
          <w:szCs w:val="24"/>
        </w:rPr>
        <w:t>6698 s</w:t>
      </w:r>
      <w:r w:rsidR="00635274" w:rsidRPr="00101486">
        <w:rPr>
          <w:sz w:val="24"/>
          <w:szCs w:val="24"/>
        </w:rPr>
        <w:t>ayılı Kişisel Verilerin Korunması Kanun</w:t>
      </w:r>
      <w:r w:rsidR="00D93C80" w:rsidRPr="00101486">
        <w:rPr>
          <w:sz w:val="24"/>
          <w:szCs w:val="24"/>
        </w:rPr>
        <w:t>un</w:t>
      </w:r>
      <w:r w:rsidR="00635274" w:rsidRPr="00101486">
        <w:rPr>
          <w:sz w:val="24"/>
          <w:szCs w:val="24"/>
        </w:rPr>
        <w:t xml:space="preserve">a </w:t>
      </w:r>
      <w:r w:rsidR="00635274" w:rsidRPr="00101486">
        <w:rPr>
          <w:b/>
          <w:sz w:val="24"/>
          <w:szCs w:val="24"/>
        </w:rPr>
        <w:t>(</w:t>
      </w:r>
      <w:r w:rsidR="00CD7F8C" w:rsidRPr="00101486">
        <w:rPr>
          <w:b/>
          <w:sz w:val="24"/>
          <w:szCs w:val="24"/>
        </w:rPr>
        <w:t>“</w:t>
      </w:r>
      <w:r w:rsidR="0014331C" w:rsidRPr="00101486">
        <w:rPr>
          <w:b/>
          <w:sz w:val="24"/>
          <w:szCs w:val="24"/>
        </w:rPr>
        <w:t>Kanun</w:t>
      </w:r>
      <w:r w:rsidR="00CD7F8C" w:rsidRPr="00101486">
        <w:rPr>
          <w:b/>
          <w:sz w:val="24"/>
          <w:szCs w:val="24"/>
        </w:rPr>
        <w:t>”</w:t>
      </w:r>
      <w:r w:rsidR="00635274" w:rsidRPr="00101486">
        <w:rPr>
          <w:b/>
          <w:sz w:val="24"/>
          <w:szCs w:val="24"/>
        </w:rPr>
        <w:t>)</w:t>
      </w:r>
      <w:r w:rsidR="0014331C" w:rsidRPr="00101486">
        <w:rPr>
          <w:sz w:val="24"/>
          <w:szCs w:val="24"/>
        </w:rPr>
        <w:t xml:space="preserve"> uygun olarak </w:t>
      </w:r>
      <w:r w:rsidR="009B411E" w:rsidRPr="00101486">
        <w:rPr>
          <w:sz w:val="24"/>
          <w:szCs w:val="24"/>
        </w:rPr>
        <w:t xml:space="preserve">teknik ve idari korunması, </w:t>
      </w:r>
      <w:r w:rsidR="0014331C" w:rsidRPr="00101486">
        <w:rPr>
          <w:sz w:val="24"/>
          <w:szCs w:val="24"/>
        </w:rPr>
        <w:t xml:space="preserve">kişisel verilerin işlenme şartlarının ortadan kalkması halinde, </w:t>
      </w:r>
      <w:r w:rsidR="000F67F9" w:rsidRPr="00101486">
        <w:rPr>
          <w:sz w:val="24"/>
          <w:szCs w:val="24"/>
        </w:rPr>
        <w:t>28</w:t>
      </w:r>
      <w:r w:rsidR="00D93C80" w:rsidRPr="00101486">
        <w:rPr>
          <w:sz w:val="24"/>
          <w:szCs w:val="24"/>
        </w:rPr>
        <w:t>/10/</w:t>
      </w:r>
      <w:r w:rsidR="000F67F9" w:rsidRPr="00101486">
        <w:rPr>
          <w:sz w:val="24"/>
          <w:szCs w:val="24"/>
        </w:rPr>
        <w:t>2017 tarih</w:t>
      </w:r>
      <w:r w:rsidR="00E36E60" w:rsidRPr="00101486">
        <w:rPr>
          <w:sz w:val="24"/>
          <w:szCs w:val="24"/>
        </w:rPr>
        <w:t>li</w:t>
      </w:r>
      <w:r w:rsidR="000F67F9" w:rsidRPr="00101486">
        <w:rPr>
          <w:sz w:val="24"/>
          <w:szCs w:val="24"/>
        </w:rPr>
        <w:t xml:space="preserve"> Resmi Gazete’de yayımlanan Kişisel Verilerin Silinmesi, Yok Edilmesi veya Anonim Hale Getirilmesi Hakkında Y</w:t>
      </w:r>
      <w:r w:rsidR="007858C8" w:rsidRPr="00101486">
        <w:rPr>
          <w:sz w:val="24"/>
          <w:szCs w:val="24"/>
        </w:rPr>
        <w:t xml:space="preserve">önetmelik </w:t>
      </w:r>
      <w:r w:rsidR="007858C8" w:rsidRPr="00101486">
        <w:rPr>
          <w:b/>
          <w:sz w:val="24"/>
          <w:szCs w:val="24"/>
        </w:rPr>
        <w:t>(“Yönetmelik”)</w:t>
      </w:r>
      <w:r w:rsidR="007858C8" w:rsidRPr="00101486">
        <w:rPr>
          <w:sz w:val="24"/>
          <w:szCs w:val="24"/>
        </w:rPr>
        <w:t xml:space="preserve"> hükümlerinin uygulamasını düzenlemek amacıyla çıkarılmaktadır</w:t>
      </w:r>
      <w:r w:rsidR="0014331C" w:rsidRPr="00101486">
        <w:rPr>
          <w:sz w:val="24"/>
          <w:szCs w:val="24"/>
        </w:rPr>
        <w:t>.</w:t>
      </w:r>
    </w:p>
    <w:p w14:paraId="69CEEE4B" w14:textId="77777777" w:rsidR="009264FE" w:rsidRDefault="009264FE" w:rsidP="0098156D">
      <w:pPr>
        <w:pStyle w:val="GvdeMetni"/>
        <w:spacing w:line="288" w:lineRule="auto"/>
        <w:ind w:right="174"/>
        <w:jc w:val="both"/>
        <w:rPr>
          <w:sz w:val="24"/>
          <w:szCs w:val="24"/>
        </w:rPr>
      </w:pPr>
    </w:p>
    <w:p w14:paraId="74E46E92" w14:textId="630FEA51" w:rsidR="009264FE" w:rsidRPr="00101486" w:rsidRDefault="009264FE" w:rsidP="0098156D">
      <w:pPr>
        <w:pStyle w:val="GvdeMetni"/>
        <w:spacing w:line="288" w:lineRule="auto"/>
        <w:ind w:right="174"/>
        <w:jc w:val="both"/>
        <w:rPr>
          <w:sz w:val="24"/>
          <w:szCs w:val="24"/>
        </w:rPr>
      </w:pPr>
      <w:r w:rsidRPr="009264FE">
        <w:rPr>
          <w:sz w:val="24"/>
          <w:szCs w:val="24"/>
        </w:rPr>
        <w:t>Bu politika, kişisel verilerin hukuka uygun olarak işlenmesi ve imhasına yönelik süreçlerin etkin bir şekilde yönetilmesi amacıyla, gerektiğinde güncellenmek üzere düzenlenmiştir. Politikanın son güncel hali www.neropin.com üzerinden erişilebilir olacaktır.</w:t>
      </w:r>
    </w:p>
    <w:p w14:paraId="28300470" w14:textId="77777777" w:rsidR="00844EA7" w:rsidRPr="00101486" w:rsidRDefault="00844EA7" w:rsidP="0098156D">
      <w:pPr>
        <w:pStyle w:val="GvdeMetni"/>
        <w:ind w:right="174"/>
        <w:rPr>
          <w:sz w:val="24"/>
          <w:szCs w:val="24"/>
        </w:rPr>
      </w:pPr>
    </w:p>
    <w:p w14:paraId="55270478"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3" w:name="_Toc186110260"/>
      <w:r w:rsidRPr="00101486">
        <w:rPr>
          <w:rFonts w:eastAsia="Calibri"/>
          <w:bCs w:val="0"/>
          <w:sz w:val="24"/>
          <w:szCs w:val="24"/>
          <w:lang w:val="en-US" w:eastAsia="en-US" w:bidi="ar-SA"/>
        </w:rPr>
        <w:t>KİŞİSEL VERİLERİN SAKLANDIĞI KAYIT ORTAMLARI</w:t>
      </w:r>
      <w:bookmarkEnd w:id="3"/>
    </w:p>
    <w:p w14:paraId="54E349E2" w14:textId="77777777" w:rsidR="00844EA7" w:rsidRPr="00101486" w:rsidRDefault="00844EA7" w:rsidP="0098156D">
      <w:pPr>
        <w:pStyle w:val="GvdeMetni"/>
        <w:spacing w:before="9"/>
        <w:ind w:right="174"/>
        <w:rPr>
          <w:b/>
          <w:sz w:val="24"/>
          <w:szCs w:val="24"/>
        </w:rPr>
      </w:pPr>
    </w:p>
    <w:p w14:paraId="2E963839" w14:textId="6FB677B2" w:rsidR="00844EA7" w:rsidRPr="00101486" w:rsidRDefault="0014331C" w:rsidP="0098156D">
      <w:pPr>
        <w:pStyle w:val="GvdeMetni"/>
        <w:spacing w:line="249" w:lineRule="auto"/>
        <w:ind w:right="174"/>
        <w:rPr>
          <w:sz w:val="24"/>
          <w:szCs w:val="24"/>
        </w:rPr>
      </w:pPr>
      <w:r w:rsidRPr="00101486">
        <w:rPr>
          <w:sz w:val="24"/>
          <w:szCs w:val="24"/>
        </w:rPr>
        <w:t xml:space="preserve">Veri sahiplerine ait kişisel veriler, </w:t>
      </w:r>
      <w:r w:rsidR="00281A4E">
        <w:rPr>
          <w:rFonts w:eastAsia="Calibri"/>
          <w:b/>
          <w:color w:val="000000" w:themeColor="text1"/>
        </w:rPr>
        <w:t>Nero Pin</w:t>
      </w:r>
      <w:r w:rsidR="00281A4E" w:rsidRPr="00101486">
        <w:rPr>
          <w:sz w:val="24"/>
          <w:szCs w:val="24"/>
        </w:rPr>
        <w:t xml:space="preserve"> </w:t>
      </w:r>
      <w:r w:rsidRPr="00101486">
        <w:rPr>
          <w:sz w:val="24"/>
          <w:szCs w:val="24"/>
        </w:rPr>
        <w:t xml:space="preserve">tarafından aşağıdaki listelenen ortamlarda başta </w:t>
      </w:r>
      <w:r w:rsidR="00A54FAF" w:rsidRPr="00101486">
        <w:rPr>
          <w:sz w:val="24"/>
          <w:szCs w:val="24"/>
        </w:rPr>
        <w:t>Kanun</w:t>
      </w:r>
      <w:r w:rsidRPr="00101486">
        <w:rPr>
          <w:sz w:val="24"/>
          <w:szCs w:val="24"/>
        </w:rPr>
        <w:t xml:space="preserve"> hükümleri olmak üzere ilgili mevzuata uygun olarak güvenli bir şekilde saklanmaktadır:</w:t>
      </w:r>
    </w:p>
    <w:p w14:paraId="53F7A35F" w14:textId="77777777" w:rsidR="00844EA7" w:rsidRPr="00101486" w:rsidRDefault="00844EA7" w:rsidP="0098156D">
      <w:pPr>
        <w:pStyle w:val="GvdeMetni"/>
        <w:ind w:right="174"/>
        <w:rPr>
          <w:sz w:val="24"/>
          <w:szCs w:val="24"/>
        </w:rPr>
      </w:pPr>
    </w:p>
    <w:p w14:paraId="5E4343FC" w14:textId="77777777" w:rsidR="00844EA7" w:rsidRPr="00101486" w:rsidRDefault="0014331C" w:rsidP="0098156D">
      <w:pPr>
        <w:pStyle w:val="GvdeMetni"/>
        <w:tabs>
          <w:tab w:val="left" w:pos="851"/>
        </w:tabs>
        <w:ind w:left="567" w:right="174"/>
        <w:jc w:val="both"/>
        <w:rPr>
          <w:b/>
          <w:sz w:val="24"/>
          <w:szCs w:val="24"/>
        </w:rPr>
      </w:pPr>
      <w:r w:rsidRPr="00101486">
        <w:rPr>
          <w:b/>
          <w:sz w:val="24"/>
          <w:szCs w:val="24"/>
        </w:rPr>
        <w:t>Elektronik ortamlar:</w:t>
      </w:r>
    </w:p>
    <w:p w14:paraId="5593F788" w14:textId="77777777" w:rsidR="00844EA7" w:rsidRPr="00101486" w:rsidRDefault="0014331C" w:rsidP="0098156D">
      <w:pPr>
        <w:pStyle w:val="ListeParagraf"/>
        <w:numPr>
          <w:ilvl w:val="1"/>
          <w:numId w:val="6"/>
        </w:numPr>
        <w:tabs>
          <w:tab w:val="left" w:pos="851"/>
          <w:tab w:val="left" w:pos="1132"/>
          <w:tab w:val="left" w:pos="1133"/>
        </w:tabs>
        <w:spacing w:before="1" w:line="269" w:lineRule="exact"/>
        <w:ind w:left="567" w:right="174" w:firstLine="0"/>
        <w:rPr>
          <w:sz w:val="24"/>
          <w:szCs w:val="24"/>
        </w:rPr>
      </w:pPr>
      <w:r w:rsidRPr="00101486">
        <w:rPr>
          <w:sz w:val="24"/>
          <w:szCs w:val="24"/>
        </w:rPr>
        <w:t>CRM</w:t>
      </w:r>
    </w:p>
    <w:p w14:paraId="288C0635" w14:textId="77777777" w:rsidR="00844EA7" w:rsidRPr="00101486" w:rsidRDefault="0014331C" w:rsidP="0098156D">
      <w:pPr>
        <w:pStyle w:val="ListeParagraf"/>
        <w:numPr>
          <w:ilvl w:val="1"/>
          <w:numId w:val="6"/>
        </w:numPr>
        <w:tabs>
          <w:tab w:val="left" w:pos="-6804"/>
          <w:tab w:val="left" w:pos="851"/>
        </w:tabs>
        <w:spacing w:line="269" w:lineRule="exact"/>
        <w:ind w:left="567" w:right="174" w:firstLine="0"/>
        <w:rPr>
          <w:sz w:val="24"/>
          <w:szCs w:val="24"/>
        </w:rPr>
      </w:pPr>
      <w:r w:rsidRPr="00101486">
        <w:rPr>
          <w:sz w:val="24"/>
          <w:szCs w:val="24"/>
        </w:rPr>
        <w:t>MS SQLServer</w:t>
      </w:r>
    </w:p>
    <w:p w14:paraId="1ED6E504" w14:textId="77777777" w:rsidR="00844EA7" w:rsidRPr="00101486" w:rsidRDefault="0014331C" w:rsidP="0098156D">
      <w:pPr>
        <w:pStyle w:val="ListeParagraf"/>
        <w:numPr>
          <w:ilvl w:val="1"/>
          <w:numId w:val="6"/>
        </w:numPr>
        <w:tabs>
          <w:tab w:val="left" w:pos="851"/>
          <w:tab w:val="left" w:pos="1142"/>
          <w:tab w:val="left" w:pos="1143"/>
        </w:tabs>
        <w:spacing w:line="269" w:lineRule="exact"/>
        <w:ind w:left="567" w:right="174" w:firstLine="0"/>
        <w:rPr>
          <w:sz w:val="24"/>
          <w:szCs w:val="24"/>
        </w:rPr>
      </w:pPr>
      <w:r w:rsidRPr="00101486">
        <w:rPr>
          <w:sz w:val="24"/>
          <w:szCs w:val="24"/>
        </w:rPr>
        <w:t>E-PostaKutusu</w:t>
      </w:r>
    </w:p>
    <w:p w14:paraId="351C820D" w14:textId="77777777" w:rsidR="00844EA7" w:rsidRPr="00101486" w:rsidRDefault="0014331C" w:rsidP="0098156D">
      <w:pPr>
        <w:pStyle w:val="ListeParagraf"/>
        <w:numPr>
          <w:ilvl w:val="1"/>
          <w:numId w:val="6"/>
        </w:numPr>
        <w:tabs>
          <w:tab w:val="left" w:pos="851"/>
          <w:tab w:val="left" w:pos="1142"/>
          <w:tab w:val="left" w:pos="1143"/>
        </w:tabs>
        <w:spacing w:line="269" w:lineRule="exact"/>
        <w:ind w:left="567" w:right="174" w:firstLine="0"/>
        <w:rPr>
          <w:sz w:val="24"/>
          <w:szCs w:val="24"/>
        </w:rPr>
      </w:pPr>
      <w:r w:rsidRPr="00101486">
        <w:rPr>
          <w:sz w:val="24"/>
          <w:szCs w:val="24"/>
        </w:rPr>
        <w:t>Microsoft OfficeProgramları</w:t>
      </w:r>
    </w:p>
    <w:p w14:paraId="21B5FE06" w14:textId="72656E63" w:rsidR="00844EA7" w:rsidRPr="00101486" w:rsidRDefault="0014331C" w:rsidP="0098156D">
      <w:pPr>
        <w:pStyle w:val="ListeParagraf"/>
        <w:numPr>
          <w:ilvl w:val="1"/>
          <w:numId w:val="6"/>
        </w:numPr>
        <w:tabs>
          <w:tab w:val="left" w:pos="851"/>
          <w:tab w:val="left" w:pos="1132"/>
          <w:tab w:val="left" w:pos="1133"/>
        </w:tabs>
        <w:spacing w:line="269" w:lineRule="exact"/>
        <w:ind w:left="567" w:right="174" w:firstLine="0"/>
        <w:rPr>
          <w:sz w:val="24"/>
          <w:szCs w:val="24"/>
        </w:rPr>
      </w:pPr>
      <w:r w:rsidRPr="00101486">
        <w:rPr>
          <w:sz w:val="24"/>
          <w:szCs w:val="24"/>
        </w:rPr>
        <w:t>Görüntü Kayıt</w:t>
      </w:r>
      <w:r w:rsidR="007D5C95">
        <w:rPr>
          <w:sz w:val="24"/>
          <w:szCs w:val="24"/>
        </w:rPr>
        <w:t xml:space="preserve"> </w:t>
      </w:r>
      <w:r w:rsidRPr="00101486">
        <w:rPr>
          <w:sz w:val="24"/>
          <w:szCs w:val="24"/>
        </w:rPr>
        <w:t>Cihazları</w:t>
      </w:r>
    </w:p>
    <w:p w14:paraId="5DDEE2BA" w14:textId="77777777" w:rsidR="00844EA7" w:rsidRPr="00101486" w:rsidRDefault="00844EA7" w:rsidP="0098156D">
      <w:pPr>
        <w:pStyle w:val="GvdeMetni"/>
        <w:tabs>
          <w:tab w:val="left" w:pos="851"/>
        </w:tabs>
        <w:spacing w:before="2"/>
        <w:ind w:left="567" w:right="174"/>
        <w:rPr>
          <w:sz w:val="24"/>
          <w:szCs w:val="24"/>
        </w:rPr>
      </w:pPr>
    </w:p>
    <w:p w14:paraId="4AACDC67" w14:textId="77777777" w:rsidR="00844EA7" w:rsidRPr="00101486" w:rsidRDefault="0014331C" w:rsidP="0098156D">
      <w:pPr>
        <w:pStyle w:val="GvdeMetni"/>
        <w:tabs>
          <w:tab w:val="left" w:pos="851"/>
        </w:tabs>
        <w:ind w:left="567" w:right="174"/>
        <w:jc w:val="both"/>
        <w:rPr>
          <w:b/>
          <w:sz w:val="24"/>
          <w:szCs w:val="24"/>
        </w:rPr>
      </w:pPr>
      <w:r w:rsidRPr="00101486">
        <w:rPr>
          <w:b/>
          <w:sz w:val="24"/>
          <w:szCs w:val="24"/>
        </w:rPr>
        <w:t>Fiziksel ortamlar:</w:t>
      </w:r>
    </w:p>
    <w:p w14:paraId="6490254C" w14:textId="2B302E1A" w:rsidR="00844EA7" w:rsidRPr="00101486" w:rsidRDefault="0014331C" w:rsidP="0098156D">
      <w:pPr>
        <w:pStyle w:val="ListeParagraf"/>
        <w:numPr>
          <w:ilvl w:val="1"/>
          <w:numId w:val="6"/>
        </w:numPr>
        <w:tabs>
          <w:tab w:val="left" w:pos="851"/>
          <w:tab w:val="left" w:pos="1142"/>
          <w:tab w:val="left" w:pos="1143"/>
        </w:tabs>
        <w:spacing w:before="19"/>
        <w:ind w:left="567" w:right="174" w:firstLine="0"/>
        <w:rPr>
          <w:sz w:val="24"/>
          <w:szCs w:val="24"/>
        </w:rPr>
      </w:pPr>
      <w:r w:rsidRPr="00101486">
        <w:rPr>
          <w:sz w:val="24"/>
          <w:szCs w:val="24"/>
        </w:rPr>
        <w:t>Birim</w:t>
      </w:r>
      <w:r w:rsidR="007D5C95">
        <w:rPr>
          <w:sz w:val="24"/>
          <w:szCs w:val="24"/>
        </w:rPr>
        <w:t xml:space="preserve"> </w:t>
      </w:r>
      <w:r w:rsidRPr="00101486">
        <w:rPr>
          <w:sz w:val="24"/>
          <w:szCs w:val="24"/>
        </w:rPr>
        <w:t>Dolapları</w:t>
      </w:r>
    </w:p>
    <w:p w14:paraId="08F3B233" w14:textId="77777777" w:rsidR="00844EA7" w:rsidRPr="00101486" w:rsidRDefault="0014331C" w:rsidP="0098156D">
      <w:pPr>
        <w:pStyle w:val="ListeParagraf"/>
        <w:numPr>
          <w:ilvl w:val="1"/>
          <w:numId w:val="6"/>
        </w:numPr>
        <w:tabs>
          <w:tab w:val="left" w:pos="851"/>
          <w:tab w:val="left" w:pos="1142"/>
          <w:tab w:val="left" w:pos="1143"/>
        </w:tabs>
        <w:spacing w:before="38"/>
        <w:ind w:left="567" w:right="174" w:firstLine="0"/>
        <w:rPr>
          <w:sz w:val="24"/>
          <w:szCs w:val="24"/>
        </w:rPr>
      </w:pPr>
      <w:r w:rsidRPr="00101486">
        <w:rPr>
          <w:sz w:val="24"/>
          <w:szCs w:val="24"/>
        </w:rPr>
        <w:t>Klasörler</w:t>
      </w:r>
    </w:p>
    <w:p w14:paraId="0807FCFD" w14:textId="77777777" w:rsidR="00844EA7" w:rsidRPr="00101486" w:rsidRDefault="0014331C" w:rsidP="0098156D">
      <w:pPr>
        <w:pStyle w:val="ListeParagraf"/>
        <w:numPr>
          <w:ilvl w:val="1"/>
          <w:numId w:val="6"/>
        </w:numPr>
        <w:tabs>
          <w:tab w:val="left" w:pos="851"/>
          <w:tab w:val="left" w:pos="1123"/>
          <w:tab w:val="left" w:pos="1124"/>
        </w:tabs>
        <w:spacing w:before="38"/>
        <w:ind w:left="567" w:right="174" w:firstLine="0"/>
        <w:rPr>
          <w:sz w:val="24"/>
          <w:szCs w:val="24"/>
        </w:rPr>
      </w:pPr>
      <w:r w:rsidRPr="00101486">
        <w:rPr>
          <w:sz w:val="24"/>
          <w:szCs w:val="24"/>
        </w:rPr>
        <w:t>Arşiv</w:t>
      </w:r>
    </w:p>
    <w:p w14:paraId="35811AB3" w14:textId="77777777" w:rsidR="00844EA7" w:rsidRPr="00101486" w:rsidRDefault="00844EA7" w:rsidP="0098156D">
      <w:pPr>
        <w:pStyle w:val="GvdeMetni"/>
        <w:spacing w:before="3"/>
        <w:ind w:right="174"/>
        <w:rPr>
          <w:sz w:val="24"/>
          <w:szCs w:val="24"/>
        </w:rPr>
      </w:pPr>
    </w:p>
    <w:p w14:paraId="34EA25FC"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4" w:name="_Toc18392505"/>
      <w:bookmarkStart w:id="5" w:name="_Toc186110261"/>
      <w:r w:rsidRPr="00101486">
        <w:rPr>
          <w:rFonts w:eastAsia="Calibri"/>
          <w:bCs w:val="0"/>
          <w:sz w:val="24"/>
          <w:szCs w:val="24"/>
          <w:lang w:val="en-US" w:eastAsia="en-US" w:bidi="ar-SA"/>
        </w:rPr>
        <w:t>SAKLAMAYI GEREKTİREN SEBEPLERE İLİŞKİN AÇIKLAMALAR</w:t>
      </w:r>
      <w:bookmarkEnd w:id="4"/>
      <w:bookmarkEnd w:id="5"/>
    </w:p>
    <w:p w14:paraId="15C0100A" w14:textId="77777777" w:rsidR="00844EA7" w:rsidRPr="00101486" w:rsidRDefault="00844EA7" w:rsidP="0098156D">
      <w:pPr>
        <w:pStyle w:val="GvdeMetni"/>
        <w:spacing w:before="8"/>
        <w:ind w:right="174"/>
        <w:rPr>
          <w:b/>
          <w:sz w:val="24"/>
          <w:szCs w:val="24"/>
        </w:rPr>
      </w:pPr>
    </w:p>
    <w:p w14:paraId="0433FACC" w14:textId="0F977456" w:rsidR="00AA3F9B" w:rsidRPr="00101486" w:rsidRDefault="0014331C" w:rsidP="0098156D">
      <w:pPr>
        <w:pStyle w:val="GvdeMetni"/>
        <w:spacing w:before="1" w:line="249" w:lineRule="auto"/>
        <w:ind w:right="174"/>
        <w:jc w:val="both"/>
        <w:rPr>
          <w:b/>
          <w:sz w:val="24"/>
          <w:szCs w:val="24"/>
        </w:rPr>
      </w:pPr>
      <w:r w:rsidRPr="00101486">
        <w:rPr>
          <w:b/>
          <w:sz w:val="24"/>
          <w:szCs w:val="24"/>
        </w:rPr>
        <w:t xml:space="preserve">Veri sahiplerine ait kişisel veriler, </w:t>
      </w:r>
      <w:r w:rsidR="00281A4E">
        <w:rPr>
          <w:rFonts w:eastAsia="Calibri"/>
          <w:b/>
          <w:color w:val="000000" w:themeColor="text1"/>
        </w:rPr>
        <w:t>Nero Pin</w:t>
      </w:r>
      <w:r w:rsidRPr="00101486">
        <w:rPr>
          <w:b/>
          <w:sz w:val="24"/>
          <w:szCs w:val="24"/>
        </w:rPr>
        <w:t xml:space="preserve"> tarafından özellikle</w:t>
      </w:r>
      <w:r w:rsidR="000F67F9" w:rsidRPr="00101486">
        <w:rPr>
          <w:b/>
          <w:sz w:val="24"/>
          <w:szCs w:val="24"/>
        </w:rPr>
        <w:t>:</w:t>
      </w:r>
    </w:p>
    <w:p w14:paraId="59290933" w14:textId="77777777" w:rsidR="00AA3F9B" w:rsidRPr="00101486" w:rsidRDefault="007858C8" w:rsidP="00AA3F9B">
      <w:pPr>
        <w:pStyle w:val="GvdeMetni"/>
        <w:numPr>
          <w:ilvl w:val="0"/>
          <w:numId w:val="9"/>
        </w:numPr>
        <w:spacing w:before="1" w:line="249" w:lineRule="auto"/>
        <w:ind w:left="851" w:right="174" w:hanging="284"/>
        <w:jc w:val="both"/>
        <w:rPr>
          <w:sz w:val="24"/>
          <w:szCs w:val="24"/>
        </w:rPr>
      </w:pPr>
      <w:r w:rsidRPr="00101486">
        <w:rPr>
          <w:sz w:val="24"/>
          <w:szCs w:val="24"/>
        </w:rPr>
        <w:t>F</w:t>
      </w:r>
      <w:r w:rsidR="0014331C" w:rsidRPr="00101486">
        <w:rPr>
          <w:sz w:val="24"/>
          <w:szCs w:val="24"/>
        </w:rPr>
        <w:t xml:space="preserve">aaliyetlerin sürdürülebilmesi, </w:t>
      </w:r>
    </w:p>
    <w:p w14:paraId="1652BFFF" w14:textId="77777777" w:rsidR="000F67F9" w:rsidRPr="00101486" w:rsidRDefault="000F67F9" w:rsidP="0098156D">
      <w:pPr>
        <w:pStyle w:val="GvdeMetni"/>
        <w:numPr>
          <w:ilvl w:val="0"/>
          <w:numId w:val="9"/>
        </w:numPr>
        <w:spacing w:before="1" w:line="249" w:lineRule="auto"/>
        <w:ind w:left="851" w:right="174" w:hanging="284"/>
        <w:jc w:val="both"/>
        <w:rPr>
          <w:sz w:val="24"/>
          <w:szCs w:val="24"/>
        </w:rPr>
      </w:pPr>
      <w:r w:rsidRPr="00101486">
        <w:rPr>
          <w:sz w:val="24"/>
          <w:szCs w:val="24"/>
        </w:rPr>
        <w:t>H</w:t>
      </w:r>
      <w:r w:rsidR="0014331C" w:rsidRPr="00101486">
        <w:rPr>
          <w:sz w:val="24"/>
          <w:szCs w:val="24"/>
        </w:rPr>
        <w:t xml:space="preserve">ukuki yükümlülüklerin yerine getirilebilmesi, </w:t>
      </w:r>
    </w:p>
    <w:p w14:paraId="7F9C64A3" w14:textId="77777777" w:rsidR="000F67F9" w:rsidRPr="00101486" w:rsidRDefault="000F67F9" w:rsidP="0098156D">
      <w:pPr>
        <w:pStyle w:val="GvdeMetni"/>
        <w:numPr>
          <w:ilvl w:val="0"/>
          <w:numId w:val="9"/>
        </w:numPr>
        <w:spacing w:before="1" w:line="249" w:lineRule="auto"/>
        <w:ind w:left="851" w:right="174" w:hanging="284"/>
        <w:jc w:val="both"/>
        <w:rPr>
          <w:sz w:val="24"/>
          <w:szCs w:val="24"/>
        </w:rPr>
      </w:pPr>
      <w:r w:rsidRPr="00101486">
        <w:rPr>
          <w:sz w:val="24"/>
          <w:szCs w:val="24"/>
        </w:rPr>
        <w:t>Ç</w:t>
      </w:r>
      <w:r w:rsidR="0014331C" w:rsidRPr="00101486">
        <w:rPr>
          <w:sz w:val="24"/>
          <w:szCs w:val="24"/>
        </w:rPr>
        <w:t>alışan haklarının ve yan hak</w:t>
      </w:r>
      <w:r w:rsidR="00140ABC" w:rsidRPr="00101486">
        <w:rPr>
          <w:sz w:val="24"/>
          <w:szCs w:val="24"/>
        </w:rPr>
        <w:t>larının planlanması ve ifası,</w:t>
      </w:r>
    </w:p>
    <w:p w14:paraId="2DCDBA9A" w14:textId="77777777" w:rsidR="007858C8" w:rsidRPr="00101486" w:rsidRDefault="007858C8" w:rsidP="0098156D">
      <w:pPr>
        <w:pStyle w:val="GvdeMetni"/>
        <w:numPr>
          <w:ilvl w:val="0"/>
          <w:numId w:val="9"/>
        </w:numPr>
        <w:spacing w:before="1" w:line="249" w:lineRule="auto"/>
        <w:ind w:left="851" w:right="174" w:hanging="284"/>
        <w:jc w:val="both"/>
        <w:rPr>
          <w:sz w:val="24"/>
          <w:szCs w:val="24"/>
        </w:rPr>
      </w:pPr>
      <w:r w:rsidRPr="00101486">
        <w:rPr>
          <w:sz w:val="24"/>
          <w:szCs w:val="24"/>
        </w:rPr>
        <w:t>İş</w:t>
      </w:r>
      <w:r w:rsidR="00AA3F9B" w:rsidRPr="00101486">
        <w:rPr>
          <w:sz w:val="24"/>
          <w:szCs w:val="24"/>
        </w:rPr>
        <w:t xml:space="preserve"> </w:t>
      </w:r>
      <w:r w:rsidR="0014331C" w:rsidRPr="00101486">
        <w:rPr>
          <w:sz w:val="24"/>
          <w:szCs w:val="24"/>
        </w:rPr>
        <w:t>ilişkilerinin yönetilebilmesi</w:t>
      </w:r>
      <w:r w:rsidRPr="00101486">
        <w:rPr>
          <w:sz w:val="24"/>
          <w:szCs w:val="24"/>
        </w:rPr>
        <w:t>,</w:t>
      </w:r>
    </w:p>
    <w:p w14:paraId="487C6350" w14:textId="77777777" w:rsidR="00844EA7" w:rsidRPr="00101486" w:rsidRDefault="0063749A" w:rsidP="007858C8">
      <w:pPr>
        <w:pStyle w:val="GvdeMetni"/>
        <w:spacing w:before="1" w:line="249" w:lineRule="auto"/>
        <w:ind w:right="174"/>
        <w:jc w:val="both"/>
        <w:rPr>
          <w:sz w:val="24"/>
          <w:szCs w:val="24"/>
        </w:rPr>
      </w:pPr>
      <w:r w:rsidRPr="00101486">
        <w:rPr>
          <w:sz w:val="24"/>
          <w:szCs w:val="24"/>
        </w:rPr>
        <w:t>Amacıyla</w:t>
      </w:r>
      <w:r w:rsidR="0014331C" w:rsidRPr="00101486">
        <w:rPr>
          <w:sz w:val="24"/>
          <w:szCs w:val="24"/>
        </w:rPr>
        <w:t xml:space="preserve"> yukarıda sayılan fiziki veyahut elektronik ortamlarda güvenli bir biçimde </w:t>
      </w:r>
      <w:r w:rsidR="00A54FAF" w:rsidRPr="00101486">
        <w:rPr>
          <w:sz w:val="24"/>
          <w:szCs w:val="24"/>
        </w:rPr>
        <w:t>Kanun</w:t>
      </w:r>
      <w:r w:rsidR="0014331C" w:rsidRPr="00101486">
        <w:rPr>
          <w:sz w:val="24"/>
          <w:szCs w:val="24"/>
        </w:rPr>
        <w:t xml:space="preserve"> ve diğer ilgili mevzuatta belirtilen sınırlar çerçevesinde saklanmaktadır.</w:t>
      </w:r>
    </w:p>
    <w:p w14:paraId="66FAC4D5" w14:textId="77777777" w:rsidR="00844EA7" w:rsidRPr="00101486" w:rsidRDefault="00844EA7" w:rsidP="0098156D">
      <w:pPr>
        <w:pStyle w:val="GvdeMetni"/>
        <w:spacing w:before="8"/>
        <w:ind w:right="174"/>
        <w:rPr>
          <w:sz w:val="24"/>
          <w:szCs w:val="24"/>
        </w:rPr>
      </w:pPr>
    </w:p>
    <w:p w14:paraId="3D5E183D" w14:textId="77777777" w:rsidR="00844EA7" w:rsidRPr="00101486" w:rsidRDefault="0014331C" w:rsidP="0098156D">
      <w:pPr>
        <w:pStyle w:val="GvdeMetni"/>
        <w:ind w:right="174"/>
        <w:rPr>
          <w:b/>
          <w:sz w:val="24"/>
          <w:szCs w:val="24"/>
        </w:rPr>
      </w:pPr>
      <w:r w:rsidRPr="00101486">
        <w:rPr>
          <w:b/>
          <w:sz w:val="24"/>
          <w:szCs w:val="24"/>
        </w:rPr>
        <w:t>Saklamayı gerektiren sebepler:</w:t>
      </w:r>
    </w:p>
    <w:p w14:paraId="5DD4B579" w14:textId="7777777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Kişisel verilerin sözleşmelerin kurulması ve ifası il</w:t>
      </w:r>
      <w:r w:rsidR="0009579C" w:rsidRPr="00101486">
        <w:rPr>
          <w:sz w:val="24"/>
          <w:szCs w:val="24"/>
        </w:rPr>
        <w:t>e doğrudan doğruya ilgili olmas</w:t>
      </w:r>
      <w:r w:rsidRPr="00101486">
        <w:rPr>
          <w:sz w:val="24"/>
          <w:szCs w:val="24"/>
        </w:rPr>
        <w:t>ı,</w:t>
      </w:r>
    </w:p>
    <w:p w14:paraId="4442D094" w14:textId="7777777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Kişisel verilerin bir hakkın tesisi, kullanılması veya korunması,</w:t>
      </w:r>
    </w:p>
    <w:p w14:paraId="52488DA3" w14:textId="59012521" w:rsidR="00844EA7" w:rsidRPr="00101486" w:rsidRDefault="0014331C" w:rsidP="00B77882">
      <w:pPr>
        <w:pStyle w:val="ListeParagraf"/>
        <w:numPr>
          <w:ilvl w:val="0"/>
          <w:numId w:val="5"/>
        </w:numPr>
        <w:tabs>
          <w:tab w:val="left" w:pos="851"/>
        </w:tabs>
        <w:ind w:left="851" w:right="174" w:hanging="284"/>
        <w:rPr>
          <w:sz w:val="24"/>
          <w:szCs w:val="24"/>
        </w:rPr>
      </w:pPr>
      <w:r w:rsidRPr="00101486">
        <w:rPr>
          <w:sz w:val="24"/>
          <w:szCs w:val="24"/>
        </w:rPr>
        <w:t xml:space="preserve">Kişisel verilerin kişilerin temel hak ve özgürlüklerine zarar </w:t>
      </w:r>
      <w:r w:rsidRPr="00101486">
        <w:rPr>
          <w:spacing w:val="-3"/>
          <w:sz w:val="24"/>
          <w:szCs w:val="24"/>
        </w:rPr>
        <w:t xml:space="preserve">vermemek </w:t>
      </w:r>
      <w:r w:rsidRPr="00101486">
        <w:rPr>
          <w:sz w:val="24"/>
          <w:szCs w:val="24"/>
        </w:rPr>
        <w:t>kaydıyla</w:t>
      </w:r>
      <w:r w:rsidR="000F67F9" w:rsidRPr="00101486">
        <w:rPr>
          <w:sz w:val="24"/>
          <w:szCs w:val="24"/>
        </w:rPr>
        <w:t>,</w:t>
      </w:r>
      <w:r w:rsidR="00AA3F9B" w:rsidRPr="00101486">
        <w:rPr>
          <w:b/>
          <w:sz w:val="24"/>
          <w:szCs w:val="24"/>
        </w:rPr>
        <w:t xml:space="preserve"> </w:t>
      </w:r>
      <w:r w:rsidR="00281A4E">
        <w:rPr>
          <w:rFonts w:eastAsia="Calibri"/>
          <w:b/>
          <w:color w:val="000000" w:themeColor="text1"/>
        </w:rPr>
        <w:t>Nero Pin</w:t>
      </w:r>
      <w:r w:rsidR="007858C8" w:rsidRPr="00101486">
        <w:rPr>
          <w:sz w:val="24"/>
          <w:szCs w:val="24"/>
        </w:rPr>
        <w:t>’</w:t>
      </w:r>
      <w:r w:rsidR="0014059B" w:rsidRPr="00101486">
        <w:rPr>
          <w:sz w:val="24"/>
          <w:szCs w:val="24"/>
        </w:rPr>
        <w:t xml:space="preserve"> in </w:t>
      </w:r>
      <w:r w:rsidR="0009579C" w:rsidRPr="00101486">
        <w:rPr>
          <w:sz w:val="24"/>
          <w:szCs w:val="24"/>
        </w:rPr>
        <w:t>meşru menfaatinin olması</w:t>
      </w:r>
      <w:r w:rsidRPr="00101486">
        <w:rPr>
          <w:sz w:val="24"/>
          <w:szCs w:val="24"/>
        </w:rPr>
        <w:t>,</w:t>
      </w:r>
    </w:p>
    <w:p w14:paraId="446E982E" w14:textId="6AB73A4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 xml:space="preserve">Kişisel verilerin </w:t>
      </w:r>
      <w:r w:rsidR="00281A4E">
        <w:rPr>
          <w:rFonts w:eastAsia="Calibri"/>
          <w:b/>
          <w:color w:val="000000" w:themeColor="text1"/>
        </w:rPr>
        <w:t>Nero Pin</w:t>
      </w:r>
      <w:r w:rsidR="0014059B" w:rsidRPr="00101486">
        <w:rPr>
          <w:sz w:val="24"/>
          <w:szCs w:val="24"/>
        </w:rPr>
        <w:t xml:space="preserve">’ in </w:t>
      </w:r>
      <w:r w:rsidRPr="00101486">
        <w:rPr>
          <w:sz w:val="24"/>
          <w:szCs w:val="24"/>
        </w:rPr>
        <w:t>herhangi bir hukuki yükümlü</w:t>
      </w:r>
      <w:r w:rsidR="0009579C" w:rsidRPr="00101486">
        <w:rPr>
          <w:sz w:val="24"/>
          <w:szCs w:val="24"/>
        </w:rPr>
        <w:t>lüğünü yerine getirmesi</w:t>
      </w:r>
      <w:r w:rsidRPr="00101486">
        <w:rPr>
          <w:sz w:val="24"/>
          <w:szCs w:val="24"/>
        </w:rPr>
        <w:t>,</w:t>
      </w:r>
    </w:p>
    <w:p w14:paraId="61D1011D" w14:textId="7777777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lastRenderedPageBreak/>
        <w:t>Mevzuatta kişisel verilerin saklanmasının açıkça öngörülmesi,</w:t>
      </w:r>
    </w:p>
    <w:p w14:paraId="2A249EA9" w14:textId="77777777" w:rsidR="0009579C"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Veri sahiplerinin açık rızasının alınmasını gerektiren saklama faaliyetleri açısından veri</w:t>
      </w:r>
      <w:r w:rsidR="00AA3F9B" w:rsidRPr="00101486">
        <w:rPr>
          <w:sz w:val="24"/>
          <w:szCs w:val="24"/>
        </w:rPr>
        <w:t xml:space="preserve"> </w:t>
      </w:r>
      <w:r w:rsidRPr="00101486">
        <w:rPr>
          <w:sz w:val="24"/>
          <w:szCs w:val="24"/>
        </w:rPr>
        <w:t>sahiplerinin açık rızasının</w:t>
      </w:r>
      <w:r w:rsidR="00AA3F9B" w:rsidRPr="00101486">
        <w:rPr>
          <w:sz w:val="24"/>
          <w:szCs w:val="24"/>
        </w:rPr>
        <w:t xml:space="preserve"> </w:t>
      </w:r>
      <w:r w:rsidRPr="00101486">
        <w:rPr>
          <w:sz w:val="24"/>
          <w:szCs w:val="24"/>
        </w:rPr>
        <w:t>b</w:t>
      </w:r>
      <w:r w:rsidR="0009579C" w:rsidRPr="00101486">
        <w:rPr>
          <w:sz w:val="24"/>
          <w:szCs w:val="24"/>
        </w:rPr>
        <w:t>ulunması.</w:t>
      </w:r>
    </w:p>
    <w:p w14:paraId="59E78D2A" w14:textId="2B083E9D" w:rsidR="00844EA7" w:rsidRPr="00101486" w:rsidRDefault="0014331C" w:rsidP="0098156D">
      <w:pPr>
        <w:pStyle w:val="GvdeMetni"/>
        <w:spacing w:before="137" w:line="254" w:lineRule="auto"/>
        <w:ind w:right="174"/>
        <w:jc w:val="both"/>
        <w:rPr>
          <w:sz w:val="24"/>
          <w:szCs w:val="24"/>
        </w:rPr>
      </w:pPr>
      <w:r w:rsidRPr="00101486">
        <w:rPr>
          <w:sz w:val="24"/>
          <w:szCs w:val="24"/>
        </w:rPr>
        <w:t xml:space="preserve">Yönetmelik uyarınca, aşağıda sayılan hallerde veri sahiplerine ait kişisel veriler, </w:t>
      </w:r>
      <w:r w:rsidR="00C00317">
        <w:rPr>
          <w:rFonts w:eastAsia="Calibri"/>
          <w:b/>
          <w:color w:val="000000" w:themeColor="text1"/>
        </w:rPr>
        <w:t>Nero Pin</w:t>
      </w:r>
      <w:r w:rsidRPr="00101486">
        <w:rPr>
          <w:sz w:val="24"/>
          <w:szCs w:val="24"/>
        </w:rPr>
        <w:t xml:space="preserve"> tarafından </w:t>
      </w:r>
      <w:r w:rsidR="0014059B" w:rsidRPr="00101486">
        <w:rPr>
          <w:sz w:val="24"/>
          <w:szCs w:val="24"/>
        </w:rPr>
        <w:t>re’ sen</w:t>
      </w:r>
      <w:r w:rsidRPr="00101486">
        <w:rPr>
          <w:sz w:val="24"/>
          <w:szCs w:val="24"/>
        </w:rPr>
        <w:t xml:space="preserve"> yahut talep üzerine silinir, yok edilir veya anonim hale getirilir:</w:t>
      </w:r>
    </w:p>
    <w:p w14:paraId="231F60F2" w14:textId="77777777" w:rsidR="00844EA7" w:rsidRPr="00101486" w:rsidRDefault="00844EA7" w:rsidP="0098156D">
      <w:pPr>
        <w:pStyle w:val="GvdeMetni"/>
        <w:spacing w:before="9"/>
        <w:ind w:right="174"/>
        <w:rPr>
          <w:sz w:val="24"/>
          <w:szCs w:val="24"/>
        </w:rPr>
      </w:pPr>
    </w:p>
    <w:p w14:paraId="05D6F1D8" w14:textId="77777777" w:rsidR="00844EA7" w:rsidRPr="00101486" w:rsidRDefault="0014331C" w:rsidP="0098156D">
      <w:pPr>
        <w:pStyle w:val="ListeParagraf"/>
        <w:numPr>
          <w:ilvl w:val="0"/>
          <w:numId w:val="4"/>
        </w:numPr>
        <w:tabs>
          <w:tab w:val="left" w:pos="980"/>
        </w:tabs>
        <w:ind w:left="851" w:right="174" w:hanging="284"/>
        <w:jc w:val="both"/>
        <w:rPr>
          <w:sz w:val="24"/>
          <w:szCs w:val="24"/>
        </w:rPr>
      </w:pPr>
      <w:r w:rsidRPr="00101486">
        <w:rPr>
          <w:sz w:val="24"/>
          <w:szCs w:val="24"/>
        </w:rPr>
        <w:t xml:space="preserve">Kişisel verilerin işlenmesine veya saklanmasına esas </w:t>
      </w:r>
      <w:r w:rsidRPr="00101486">
        <w:rPr>
          <w:spacing w:val="-3"/>
          <w:sz w:val="24"/>
          <w:szCs w:val="24"/>
        </w:rPr>
        <w:t xml:space="preserve">teşkil </w:t>
      </w:r>
      <w:r w:rsidRPr="00101486">
        <w:rPr>
          <w:sz w:val="24"/>
          <w:szCs w:val="24"/>
        </w:rPr>
        <w:t>eden ilgili mevzuat hükümlerinin değiştirilmesi veya</w:t>
      </w:r>
      <w:r w:rsidR="00AA3F9B" w:rsidRPr="00101486">
        <w:rPr>
          <w:sz w:val="24"/>
          <w:szCs w:val="24"/>
        </w:rPr>
        <w:t xml:space="preserve"> </w:t>
      </w:r>
      <w:r w:rsidRPr="00101486">
        <w:rPr>
          <w:sz w:val="24"/>
          <w:szCs w:val="24"/>
        </w:rPr>
        <w:t>ilgası,</w:t>
      </w:r>
    </w:p>
    <w:p w14:paraId="22089B5A" w14:textId="77777777" w:rsidR="00844EA7" w:rsidRPr="00101486" w:rsidRDefault="0014331C" w:rsidP="0098156D">
      <w:pPr>
        <w:pStyle w:val="ListeParagraf"/>
        <w:numPr>
          <w:ilvl w:val="0"/>
          <w:numId w:val="4"/>
        </w:numPr>
        <w:tabs>
          <w:tab w:val="left" w:pos="980"/>
        </w:tabs>
        <w:spacing w:before="64"/>
        <w:ind w:left="851" w:right="174" w:hanging="284"/>
        <w:jc w:val="both"/>
        <w:rPr>
          <w:sz w:val="24"/>
          <w:szCs w:val="24"/>
        </w:rPr>
      </w:pPr>
      <w:r w:rsidRPr="00101486">
        <w:rPr>
          <w:sz w:val="24"/>
          <w:szCs w:val="24"/>
        </w:rPr>
        <w:t>Kişisel verilerin işlenmesini veya saklanmasını gerektiren amacın ortadan</w:t>
      </w:r>
      <w:r w:rsidR="00AA3F9B" w:rsidRPr="00101486">
        <w:rPr>
          <w:sz w:val="24"/>
          <w:szCs w:val="24"/>
        </w:rPr>
        <w:t xml:space="preserve"> </w:t>
      </w:r>
      <w:r w:rsidRPr="00101486">
        <w:rPr>
          <w:sz w:val="24"/>
          <w:szCs w:val="24"/>
        </w:rPr>
        <w:t>kalkması,</w:t>
      </w:r>
    </w:p>
    <w:p w14:paraId="3F3C81CB" w14:textId="77777777" w:rsidR="00844EA7" w:rsidRPr="00101486" w:rsidRDefault="0014331C" w:rsidP="0098156D">
      <w:pPr>
        <w:pStyle w:val="ListeParagraf"/>
        <w:numPr>
          <w:ilvl w:val="0"/>
          <w:numId w:val="4"/>
        </w:numPr>
        <w:tabs>
          <w:tab w:val="left" w:pos="980"/>
        </w:tabs>
        <w:spacing w:before="122"/>
        <w:ind w:left="851" w:right="174" w:hanging="284"/>
        <w:jc w:val="both"/>
        <w:rPr>
          <w:sz w:val="24"/>
          <w:szCs w:val="24"/>
        </w:rPr>
      </w:pPr>
      <w:r w:rsidRPr="00101486">
        <w:rPr>
          <w:sz w:val="24"/>
          <w:szCs w:val="24"/>
        </w:rPr>
        <w:t>Kanun’un 5. ve 6. maddelerindeki kişisel verilerin işlenmesini gerektiren şartların ortadan</w:t>
      </w:r>
      <w:r w:rsidR="00AA3F9B" w:rsidRPr="00101486">
        <w:rPr>
          <w:sz w:val="24"/>
          <w:szCs w:val="24"/>
        </w:rPr>
        <w:t xml:space="preserve"> </w:t>
      </w:r>
      <w:r w:rsidRPr="00101486">
        <w:rPr>
          <w:sz w:val="24"/>
          <w:szCs w:val="24"/>
        </w:rPr>
        <w:t>kalkması.</w:t>
      </w:r>
    </w:p>
    <w:p w14:paraId="0F4C2822" w14:textId="77777777" w:rsidR="00844EA7" w:rsidRPr="00101486" w:rsidRDefault="0014331C" w:rsidP="0098156D">
      <w:pPr>
        <w:pStyle w:val="ListeParagraf"/>
        <w:numPr>
          <w:ilvl w:val="0"/>
          <w:numId w:val="4"/>
        </w:numPr>
        <w:tabs>
          <w:tab w:val="left" w:pos="980"/>
        </w:tabs>
        <w:spacing w:before="116"/>
        <w:ind w:left="851" w:right="174" w:hanging="284"/>
        <w:jc w:val="both"/>
        <w:rPr>
          <w:sz w:val="24"/>
          <w:szCs w:val="24"/>
        </w:rPr>
      </w:pPr>
      <w:r w:rsidRPr="00101486">
        <w:rPr>
          <w:sz w:val="24"/>
          <w:szCs w:val="24"/>
        </w:rPr>
        <w:t>Kişisel</w:t>
      </w:r>
      <w:r w:rsidR="00AA3F9B" w:rsidRPr="00101486">
        <w:rPr>
          <w:sz w:val="24"/>
          <w:szCs w:val="24"/>
        </w:rPr>
        <w:t xml:space="preserve"> </w:t>
      </w:r>
      <w:r w:rsidRPr="00101486">
        <w:rPr>
          <w:sz w:val="24"/>
          <w:szCs w:val="24"/>
        </w:rPr>
        <w:t>verileri</w:t>
      </w:r>
      <w:r w:rsidR="00AA3F9B" w:rsidRPr="00101486">
        <w:rPr>
          <w:sz w:val="24"/>
          <w:szCs w:val="24"/>
        </w:rPr>
        <w:t xml:space="preserve"> </w:t>
      </w:r>
      <w:r w:rsidRPr="00101486">
        <w:rPr>
          <w:sz w:val="24"/>
          <w:szCs w:val="24"/>
        </w:rPr>
        <w:t>işlemenin</w:t>
      </w:r>
      <w:r w:rsidR="00AA3F9B" w:rsidRPr="00101486">
        <w:rPr>
          <w:sz w:val="24"/>
          <w:szCs w:val="24"/>
        </w:rPr>
        <w:t xml:space="preserve"> </w:t>
      </w:r>
      <w:r w:rsidRPr="00101486">
        <w:rPr>
          <w:sz w:val="24"/>
          <w:szCs w:val="24"/>
        </w:rPr>
        <w:t>sadece</w:t>
      </w:r>
      <w:r w:rsidR="00AA3F9B" w:rsidRPr="00101486">
        <w:rPr>
          <w:sz w:val="24"/>
          <w:szCs w:val="24"/>
        </w:rPr>
        <w:t xml:space="preserve"> </w:t>
      </w:r>
      <w:r w:rsidRPr="00101486">
        <w:rPr>
          <w:sz w:val="24"/>
          <w:szCs w:val="24"/>
        </w:rPr>
        <w:t>açık</w:t>
      </w:r>
      <w:r w:rsidR="00AA3F9B" w:rsidRPr="00101486">
        <w:rPr>
          <w:sz w:val="24"/>
          <w:szCs w:val="24"/>
        </w:rPr>
        <w:t xml:space="preserve"> </w:t>
      </w:r>
      <w:r w:rsidRPr="00101486">
        <w:rPr>
          <w:sz w:val="24"/>
          <w:szCs w:val="24"/>
        </w:rPr>
        <w:t>rıza</w:t>
      </w:r>
      <w:r w:rsidR="00AA3F9B" w:rsidRPr="00101486">
        <w:rPr>
          <w:sz w:val="24"/>
          <w:szCs w:val="24"/>
        </w:rPr>
        <w:t xml:space="preserve"> </w:t>
      </w:r>
      <w:r w:rsidRPr="00101486">
        <w:rPr>
          <w:sz w:val="24"/>
          <w:szCs w:val="24"/>
        </w:rPr>
        <w:t>şartına</w:t>
      </w:r>
      <w:r w:rsidR="00AA3F9B" w:rsidRPr="00101486">
        <w:rPr>
          <w:sz w:val="24"/>
          <w:szCs w:val="24"/>
        </w:rPr>
        <w:t xml:space="preserve"> </w:t>
      </w:r>
      <w:r w:rsidRPr="00101486">
        <w:rPr>
          <w:sz w:val="24"/>
          <w:szCs w:val="24"/>
        </w:rPr>
        <w:t>istinaden</w:t>
      </w:r>
      <w:r w:rsidR="00AA3F9B" w:rsidRPr="00101486">
        <w:rPr>
          <w:sz w:val="24"/>
          <w:szCs w:val="24"/>
        </w:rPr>
        <w:t xml:space="preserve"> </w:t>
      </w:r>
      <w:r w:rsidRPr="00101486">
        <w:rPr>
          <w:sz w:val="24"/>
          <w:szCs w:val="24"/>
        </w:rPr>
        <w:t>gerçekleştiği</w:t>
      </w:r>
      <w:r w:rsidR="00AA3F9B" w:rsidRPr="00101486">
        <w:rPr>
          <w:sz w:val="24"/>
          <w:szCs w:val="24"/>
        </w:rPr>
        <w:t xml:space="preserve"> </w:t>
      </w:r>
      <w:r w:rsidRPr="00101486">
        <w:rPr>
          <w:sz w:val="24"/>
          <w:szCs w:val="24"/>
        </w:rPr>
        <w:t>hallerde, ilgili</w:t>
      </w:r>
      <w:r w:rsidR="00AA3F9B" w:rsidRPr="00101486">
        <w:rPr>
          <w:sz w:val="24"/>
          <w:szCs w:val="24"/>
        </w:rPr>
        <w:t xml:space="preserve"> </w:t>
      </w:r>
      <w:r w:rsidRPr="00101486">
        <w:rPr>
          <w:sz w:val="24"/>
          <w:szCs w:val="24"/>
        </w:rPr>
        <w:t>kişinin</w:t>
      </w:r>
      <w:r w:rsidR="00AA3F9B" w:rsidRPr="00101486">
        <w:rPr>
          <w:sz w:val="24"/>
          <w:szCs w:val="24"/>
        </w:rPr>
        <w:t xml:space="preserve"> </w:t>
      </w:r>
      <w:r w:rsidRPr="00101486">
        <w:rPr>
          <w:sz w:val="24"/>
          <w:szCs w:val="24"/>
        </w:rPr>
        <w:t>rızasını geri</w:t>
      </w:r>
      <w:r w:rsidR="00AA3F9B" w:rsidRPr="00101486">
        <w:rPr>
          <w:sz w:val="24"/>
          <w:szCs w:val="24"/>
        </w:rPr>
        <w:t xml:space="preserve"> </w:t>
      </w:r>
      <w:r w:rsidRPr="00101486">
        <w:rPr>
          <w:sz w:val="24"/>
          <w:szCs w:val="24"/>
        </w:rPr>
        <w:t>alması,</w:t>
      </w:r>
    </w:p>
    <w:p w14:paraId="77AC5C97" w14:textId="77777777" w:rsidR="00844EA7" w:rsidRPr="00101486" w:rsidRDefault="0014331C" w:rsidP="0098156D">
      <w:pPr>
        <w:pStyle w:val="ListeParagraf"/>
        <w:numPr>
          <w:ilvl w:val="0"/>
          <w:numId w:val="4"/>
        </w:numPr>
        <w:tabs>
          <w:tab w:val="left" w:pos="980"/>
        </w:tabs>
        <w:spacing w:before="123"/>
        <w:ind w:left="851" w:right="174" w:hanging="284"/>
        <w:jc w:val="both"/>
        <w:rPr>
          <w:sz w:val="24"/>
          <w:szCs w:val="24"/>
        </w:rPr>
      </w:pPr>
      <w:r w:rsidRPr="00101486">
        <w:rPr>
          <w:sz w:val="24"/>
          <w:szCs w:val="24"/>
        </w:rPr>
        <w:t>İlgili kişinin, Kanun’un 11. Maddesinin 2 (e) ve (f) bentlerindeki hakları çerçevesinde kişisel</w:t>
      </w:r>
      <w:r w:rsidR="00AA3F9B" w:rsidRPr="00101486">
        <w:rPr>
          <w:sz w:val="24"/>
          <w:szCs w:val="24"/>
        </w:rPr>
        <w:t xml:space="preserve"> </w:t>
      </w:r>
      <w:r w:rsidRPr="00101486">
        <w:rPr>
          <w:sz w:val="24"/>
          <w:szCs w:val="24"/>
        </w:rPr>
        <w:t>verilerinin silinmesi, yok edilmesi veya anonim hale getirilmesine ilişkin yaptığı başvurunun veri sorumlusu tarafından kabul</w:t>
      </w:r>
      <w:r w:rsidR="00AA3F9B" w:rsidRPr="00101486">
        <w:rPr>
          <w:sz w:val="24"/>
          <w:szCs w:val="24"/>
        </w:rPr>
        <w:t xml:space="preserve"> </w:t>
      </w:r>
      <w:r w:rsidRPr="00101486">
        <w:rPr>
          <w:sz w:val="24"/>
          <w:szCs w:val="24"/>
        </w:rPr>
        <w:t>edilmesi,</w:t>
      </w:r>
    </w:p>
    <w:p w14:paraId="2A690E8F" w14:textId="77777777" w:rsidR="00844EA7" w:rsidRPr="00101486" w:rsidRDefault="0014331C" w:rsidP="0098156D">
      <w:pPr>
        <w:pStyle w:val="ListeParagraf"/>
        <w:numPr>
          <w:ilvl w:val="0"/>
          <w:numId w:val="4"/>
        </w:numPr>
        <w:tabs>
          <w:tab w:val="left" w:pos="979"/>
          <w:tab w:val="left" w:pos="980"/>
        </w:tabs>
        <w:spacing w:before="120"/>
        <w:ind w:left="851" w:right="174" w:hanging="284"/>
        <w:jc w:val="both"/>
        <w:rPr>
          <w:sz w:val="24"/>
          <w:szCs w:val="24"/>
        </w:rPr>
      </w:pPr>
      <w:r w:rsidRPr="00101486">
        <w:rPr>
          <w:sz w:val="24"/>
          <w:szCs w:val="24"/>
        </w:rPr>
        <w:t>Veri sorumlusunun, ilgili kişi tarafından kişisel verilerinin silinmesi, yok edilmesi veya anonim hale getirilmesi</w:t>
      </w:r>
      <w:r w:rsidR="00AA3F9B" w:rsidRPr="00101486">
        <w:rPr>
          <w:sz w:val="24"/>
          <w:szCs w:val="24"/>
        </w:rPr>
        <w:t xml:space="preserve"> </w:t>
      </w:r>
      <w:r w:rsidRPr="00101486">
        <w:rPr>
          <w:sz w:val="24"/>
          <w:szCs w:val="24"/>
        </w:rPr>
        <w:t>talebi</w:t>
      </w:r>
      <w:r w:rsidR="00AA3F9B" w:rsidRPr="00101486">
        <w:rPr>
          <w:sz w:val="24"/>
          <w:szCs w:val="24"/>
        </w:rPr>
        <w:t xml:space="preserve"> </w:t>
      </w:r>
      <w:r w:rsidRPr="00101486">
        <w:rPr>
          <w:sz w:val="24"/>
          <w:szCs w:val="24"/>
        </w:rPr>
        <w:t>ile</w:t>
      </w:r>
      <w:r w:rsidR="00AA3F9B" w:rsidRPr="00101486">
        <w:rPr>
          <w:sz w:val="24"/>
          <w:szCs w:val="24"/>
        </w:rPr>
        <w:t xml:space="preserve"> </w:t>
      </w:r>
      <w:r w:rsidRPr="00101486">
        <w:rPr>
          <w:sz w:val="24"/>
          <w:szCs w:val="24"/>
        </w:rPr>
        <w:t>kendisine</w:t>
      </w:r>
      <w:r w:rsidR="00AA3F9B" w:rsidRPr="00101486">
        <w:rPr>
          <w:sz w:val="24"/>
          <w:szCs w:val="24"/>
        </w:rPr>
        <w:t xml:space="preserve"> </w:t>
      </w:r>
      <w:r w:rsidRPr="00101486">
        <w:rPr>
          <w:sz w:val="24"/>
          <w:szCs w:val="24"/>
        </w:rPr>
        <w:t>yapılan</w:t>
      </w:r>
      <w:r w:rsidR="00AA3F9B" w:rsidRPr="00101486">
        <w:rPr>
          <w:sz w:val="24"/>
          <w:szCs w:val="24"/>
        </w:rPr>
        <w:t xml:space="preserve"> </w:t>
      </w:r>
      <w:r w:rsidRPr="00101486">
        <w:rPr>
          <w:sz w:val="24"/>
          <w:szCs w:val="24"/>
        </w:rPr>
        <w:t>başvuruyu</w:t>
      </w:r>
      <w:r w:rsidR="00AA3F9B" w:rsidRPr="00101486">
        <w:rPr>
          <w:sz w:val="24"/>
          <w:szCs w:val="24"/>
        </w:rPr>
        <w:t xml:space="preserve"> </w:t>
      </w:r>
      <w:r w:rsidRPr="00101486">
        <w:rPr>
          <w:sz w:val="24"/>
          <w:szCs w:val="24"/>
        </w:rPr>
        <w:t>reddetmesi, verdiği</w:t>
      </w:r>
      <w:r w:rsidR="00AA3F9B" w:rsidRPr="00101486">
        <w:rPr>
          <w:sz w:val="24"/>
          <w:szCs w:val="24"/>
        </w:rPr>
        <w:t xml:space="preserve"> </w:t>
      </w:r>
      <w:r w:rsidRPr="00101486">
        <w:rPr>
          <w:sz w:val="24"/>
          <w:szCs w:val="24"/>
        </w:rPr>
        <w:t>cevabın</w:t>
      </w:r>
      <w:r w:rsidR="00AA3F9B" w:rsidRPr="00101486">
        <w:rPr>
          <w:sz w:val="24"/>
          <w:szCs w:val="24"/>
        </w:rPr>
        <w:t xml:space="preserve"> </w:t>
      </w:r>
      <w:r w:rsidRPr="00101486">
        <w:rPr>
          <w:sz w:val="24"/>
          <w:szCs w:val="24"/>
        </w:rPr>
        <w:t>yetersiz</w:t>
      </w:r>
      <w:r w:rsidR="00AA3F9B" w:rsidRPr="00101486">
        <w:rPr>
          <w:sz w:val="24"/>
          <w:szCs w:val="24"/>
        </w:rPr>
        <w:t xml:space="preserve"> </w:t>
      </w:r>
      <w:r w:rsidRPr="00101486">
        <w:rPr>
          <w:sz w:val="24"/>
          <w:szCs w:val="24"/>
        </w:rPr>
        <w:t>bulunması</w:t>
      </w:r>
      <w:r w:rsidR="00AA3F9B" w:rsidRPr="00101486">
        <w:rPr>
          <w:sz w:val="24"/>
          <w:szCs w:val="24"/>
        </w:rPr>
        <w:t xml:space="preserve"> </w:t>
      </w:r>
      <w:r w:rsidRPr="00101486">
        <w:rPr>
          <w:sz w:val="24"/>
          <w:szCs w:val="24"/>
        </w:rPr>
        <w:t>veya Kanun’da öngörülen süre içinde cevap vermemesi hallerinde; Kurul’a şikâyette bulunulması ve bu talebin Kurul tarafından uygun</w:t>
      </w:r>
      <w:r w:rsidR="00AA3F9B" w:rsidRPr="00101486">
        <w:rPr>
          <w:sz w:val="24"/>
          <w:szCs w:val="24"/>
        </w:rPr>
        <w:t xml:space="preserve"> </w:t>
      </w:r>
      <w:r w:rsidRPr="00101486">
        <w:rPr>
          <w:sz w:val="24"/>
          <w:szCs w:val="24"/>
        </w:rPr>
        <w:t>bulunması,</w:t>
      </w:r>
    </w:p>
    <w:p w14:paraId="1B60479D" w14:textId="2D5849BC" w:rsidR="00844EA7" w:rsidRPr="00101486" w:rsidRDefault="0014331C" w:rsidP="0098156D">
      <w:pPr>
        <w:pStyle w:val="ListeParagraf"/>
        <w:numPr>
          <w:ilvl w:val="0"/>
          <w:numId w:val="4"/>
        </w:numPr>
        <w:tabs>
          <w:tab w:val="left" w:pos="980"/>
        </w:tabs>
        <w:spacing w:before="123" w:line="237" w:lineRule="auto"/>
        <w:ind w:left="851" w:right="174" w:hanging="284"/>
        <w:jc w:val="both"/>
        <w:rPr>
          <w:sz w:val="24"/>
          <w:szCs w:val="24"/>
        </w:rPr>
      </w:pPr>
      <w:r w:rsidRPr="00101486">
        <w:rPr>
          <w:sz w:val="24"/>
          <w:szCs w:val="24"/>
        </w:rPr>
        <w:t>Kişiselverilerinsaklanmasınıgerektirenazamisüreningeçmişolmasına</w:t>
      </w:r>
      <w:r w:rsidR="00101486">
        <w:rPr>
          <w:sz w:val="24"/>
          <w:szCs w:val="24"/>
        </w:rPr>
        <w:t xml:space="preserve"> </w:t>
      </w:r>
      <w:r w:rsidRPr="00101486">
        <w:rPr>
          <w:sz w:val="24"/>
          <w:szCs w:val="24"/>
        </w:rPr>
        <w:t>rağmen,</w:t>
      </w:r>
      <w:r w:rsidR="00101486">
        <w:rPr>
          <w:sz w:val="24"/>
          <w:szCs w:val="24"/>
        </w:rPr>
        <w:t xml:space="preserve"> </w:t>
      </w:r>
      <w:r w:rsidRPr="00101486">
        <w:rPr>
          <w:sz w:val="24"/>
          <w:szCs w:val="24"/>
        </w:rPr>
        <w:t>kişisel</w:t>
      </w:r>
      <w:r w:rsidR="00101486">
        <w:rPr>
          <w:sz w:val="24"/>
          <w:szCs w:val="24"/>
        </w:rPr>
        <w:t xml:space="preserve"> </w:t>
      </w:r>
      <w:r w:rsidRPr="00101486">
        <w:rPr>
          <w:sz w:val="24"/>
          <w:szCs w:val="24"/>
        </w:rPr>
        <w:t>verileri</w:t>
      </w:r>
      <w:r w:rsidR="00101486">
        <w:rPr>
          <w:sz w:val="24"/>
          <w:szCs w:val="24"/>
        </w:rPr>
        <w:t xml:space="preserve"> </w:t>
      </w:r>
      <w:r w:rsidRPr="00101486">
        <w:rPr>
          <w:sz w:val="24"/>
          <w:szCs w:val="24"/>
        </w:rPr>
        <w:t>daha uzun süre saklamayı haklı kılacak herhangi bir şartın mevcutolmaması.</w:t>
      </w:r>
    </w:p>
    <w:p w14:paraId="57A80656" w14:textId="77777777" w:rsidR="00844EA7" w:rsidRPr="00101486" w:rsidRDefault="00844EA7" w:rsidP="0098156D">
      <w:pPr>
        <w:pStyle w:val="GvdeMetni"/>
        <w:spacing w:before="1"/>
        <w:ind w:right="174"/>
        <w:rPr>
          <w:sz w:val="24"/>
          <w:szCs w:val="24"/>
        </w:rPr>
      </w:pPr>
    </w:p>
    <w:p w14:paraId="6407E2D6"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6" w:name="_Toc18392506"/>
      <w:bookmarkStart w:id="7" w:name="_Toc186110262"/>
      <w:r w:rsidRPr="00101486">
        <w:rPr>
          <w:rFonts w:eastAsia="Calibri"/>
          <w:bCs w:val="0"/>
          <w:sz w:val="24"/>
          <w:szCs w:val="24"/>
          <w:lang w:val="en-US" w:eastAsia="en-US" w:bidi="ar-SA"/>
        </w:rPr>
        <w:t>KİŞİSEL VERİLERİN KORUNMASINA İLİŞKİN ALINAN TEDBİRLER</w:t>
      </w:r>
      <w:bookmarkEnd w:id="6"/>
      <w:bookmarkEnd w:id="7"/>
    </w:p>
    <w:p w14:paraId="1D962487" w14:textId="77777777" w:rsidR="00844EA7" w:rsidRPr="00101486" w:rsidRDefault="00844EA7" w:rsidP="0098156D">
      <w:pPr>
        <w:pStyle w:val="GvdeMetni"/>
        <w:spacing w:before="7"/>
        <w:ind w:right="174"/>
        <w:rPr>
          <w:b/>
          <w:sz w:val="24"/>
          <w:szCs w:val="24"/>
        </w:rPr>
      </w:pPr>
    </w:p>
    <w:p w14:paraId="24042164" w14:textId="62B316A3" w:rsidR="00844EA7" w:rsidRPr="00101486" w:rsidRDefault="00C00317" w:rsidP="0098156D">
      <w:pPr>
        <w:pStyle w:val="GvdeMetni"/>
        <w:spacing w:line="249" w:lineRule="auto"/>
        <w:ind w:right="174"/>
        <w:jc w:val="both"/>
        <w:rPr>
          <w:sz w:val="24"/>
          <w:szCs w:val="24"/>
        </w:rPr>
      </w:pPr>
      <w:r>
        <w:rPr>
          <w:rFonts w:eastAsia="Calibri"/>
          <w:b/>
          <w:color w:val="000000" w:themeColor="text1"/>
        </w:rPr>
        <w:t>Nero Pin</w:t>
      </w:r>
      <w:r w:rsidR="0014331C" w:rsidRPr="00101486">
        <w:rPr>
          <w:sz w:val="24"/>
          <w:szCs w:val="24"/>
        </w:rPr>
        <w:t xml:space="preserve">, </w:t>
      </w:r>
      <w:r w:rsidR="00A54FAF" w:rsidRPr="00101486">
        <w:rPr>
          <w:sz w:val="24"/>
          <w:szCs w:val="24"/>
        </w:rPr>
        <w:t>Kanun’</w:t>
      </w:r>
      <w:r w:rsidR="0014331C" w:rsidRPr="00101486">
        <w:rPr>
          <w:sz w:val="24"/>
          <w:szCs w:val="24"/>
        </w:rPr>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rPr>
          <w:rFonts w:eastAsia="Calibri"/>
          <w:b/>
          <w:color w:val="000000" w:themeColor="text1"/>
        </w:rPr>
        <w:t>Nero Pin</w:t>
      </w:r>
      <w:r w:rsidR="0014331C" w:rsidRPr="00101486">
        <w:rPr>
          <w:sz w:val="24"/>
          <w:szCs w:val="24"/>
        </w:rPr>
        <w:t xml:space="preserve"> bu durumu mümkün olan en kısa süre içerisinde ilgili birimlere haber verir.</w:t>
      </w:r>
    </w:p>
    <w:p w14:paraId="4D81C4B5" w14:textId="77777777" w:rsidR="00844EA7" w:rsidRPr="00101486" w:rsidRDefault="00844EA7" w:rsidP="0098156D">
      <w:pPr>
        <w:pStyle w:val="GvdeMetni"/>
        <w:ind w:right="174"/>
        <w:rPr>
          <w:sz w:val="24"/>
          <w:szCs w:val="24"/>
        </w:rPr>
      </w:pPr>
    </w:p>
    <w:p w14:paraId="06642342" w14:textId="77777777" w:rsidR="00844EA7" w:rsidRPr="00101486" w:rsidRDefault="00387D1D" w:rsidP="00CE3329">
      <w:pPr>
        <w:pStyle w:val="Balk2"/>
        <w:spacing w:before="1" w:after="240"/>
        <w:ind w:left="0" w:right="174" w:firstLine="0"/>
        <w:rPr>
          <w:sz w:val="24"/>
          <w:szCs w:val="24"/>
        </w:rPr>
      </w:pPr>
      <w:bookmarkStart w:id="8" w:name="_Toc18392507"/>
      <w:bookmarkStart w:id="9" w:name="_Toc186110263"/>
      <w:r w:rsidRPr="00101486">
        <w:rPr>
          <w:sz w:val="24"/>
          <w:szCs w:val="24"/>
        </w:rPr>
        <w:t>4</w:t>
      </w:r>
      <w:r w:rsidR="00A46367" w:rsidRPr="00101486">
        <w:rPr>
          <w:sz w:val="24"/>
          <w:szCs w:val="24"/>
        </w:rPr>
        <w:t>.1</w:t>
      </w:r>
      <w:r w:rsidR="0014331C" w:rsidRPr="00101486">
        <w:rPr>
          <w:sz w:val="24"/>
          <w:szCs w:val="24"/>
        </w:rPr>
        <w:t xml:space="preserve"> Teknik Tedbirler</w:t>
      </w:r>
      <w:bookmarkEnd w:id="8"/>
      <w:bookmarkEnd w:id="9"/>
    </w:p>
    <w:p w14:paraId="4AA943B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Ağ güvenliği ve uygulama güvenliği sağlanmaktadır.</w:t>
      </w:r>
    </w:p>
    <w:p w14:paraId="5A987C4E"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Ağ yoluyla kişisel veri aktarımlarında kapalı sistem ağ kullanılmaktadır.</w:t>
      </w:r>
    </w:p>
    <w:p w14:paraId="26E5A397"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Anahtar yönetimi uygulanmaktadır.</w:t>
      </w:r>
    </w:p>
    <w:p w14:paraId="52C196DF"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Bilgi teknolojileri sistemleri tedarik, geliştirme ve bakımı kapsamındaki güvenlik önlemleri alınmaktadır.</w:t>
      </w:r>
    </w:p>
    <w:p w14:paraId="276F66C7"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Çalışanlar için veri güvenliği konusunda belli aralıklarla eğitim ve farkındalık çalışmaları yapılmaktadır.</w:t>
      </w:r>
    </w:p>
    <w:p w14:paraId="77C69B7C"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Çalışanlar için yetki matrisi oluşturulmuştur.</w:t>
      </w:r>
    </w:p>
    <w:p w14:paraId="73269E5C"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Erişim, bilgi güvenliği, kullanım, saklama ve imha konularında kurumsal politikalar hazırlanmış ve uygulamaya başlanmıştır.</w:t>
      </w:r>
    </w:p>
    <w:p w14:paraId="2B962B34"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lastRenderedPageBreak/>
        <w:t>Gizlilik taahhütnameleri yapılmaktadır.</w:t>
      </w:r>
    </w:p>
    <w:p w14:paraId="3B04466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Görev değişikliği olan ya da işten ayrılan çalışanların bu alandaki yetkileri kaldırılmaktadır.</w:t>
      </w:r>
    </w:p>
    <w:p w14:paraId="2E0EA9F3"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Güncel anti-virüs sistemleri kullanılmaktadır.</w:t>
      </w:r>
    </w:p>
    <w:p w14:paraId="039AADC4" w14:textId="77777777" w:rsidR="0073316D"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Güvenlik duvarları kullanılmaktadır.</w:t>
      </w:r>
    </w:p>
    <w:p w14:paraId="534F3242" w14:textId="43446714" w:rsidR="00EB3C6F" w:rsidRDefault="00EB3C6F" w:rsidP="00C855F4">
      <w:pPr>
        <w:pStyle w:val="ListeParagraf"/>
        <w:numPr>
          <w:ilvl w:val="1"/>
          <w:numId w:val="6"/>
        </w:numPr>
        <w:tabs>
          <w:tab w:val="left" w:pos="985"/>
        </w:tabs>
        <w:ind w:left="851" w:right="174" w:hanging="284"/>
        <w:jc w:val="both"/>
        <w:rPr>
          <w:sz w:val="24"/>
          <w:szCs w:val="24"/>
        </w:rPr>
      </w:pPr>
      <w:r w:rsidRPr="00EB3C6F">
        <w:rPr>
          <w:sz w:val="24"/>
          <w:szCs w:val="24"/>
        </w:rPr>
        <w:t>Güvenlik duvarları ve saldırı önleme sistemleri düzenli olarak güncellenir.</w:t>
      </w:r>
    </w:p>
    <w:p w14:paraId="6DE052B7" w14:textId="2EECE848" w:rsidR="00EB3C6F" w:rsidRDefault="00EB3C6F" w:rsidP="00C855F4">
      <w:pPr>
        <w:pStyle w:val="ListeParagraf"/>
        <w:numPr>
          <w:ilvl w:val="1"/>
          <w:numId w:val="6"/>
        </w:numPr>
        <w:tabs>
          <w:tab w:val="left" w:pos="985"/>
        </w:tabs>
        <w:ind w:left="851" w:right="174" w:hanging="284"/>
        <w:jc w:val="both"/>
        <w:rPr>
          <w:sz w:val="24"/>
          <w:szCs w:val="24"/>
        </w:rPr>
      </w:pPr>
      <w:proofErr w:type="spellStart"/>
      <w:r w:rsidRPr="00EB3C6F">
        <w:rPr>
          <w:sz w:val="24"/>
          <w:szCs w:val="24"/>
        </w:rPr>
        <w:t>DDoS</w:t>
      </w:r>
      <w:proofErr w:type="spellEnd"/>
      <w:r w:rsidRPr="00EB3C6F">
        <w:rPr>
          <w:sz w:val="24"/>
          <w:szCs w:val="24"/>
        </w:rPr>
        <w:t xml:space="preserve"> saldırılarına karşı altyapısal koruma sağlanır.</w:t>
      </w:r>
    </w:p>
    <w:p w14:paraId="564614A1" w14:textId="4AFCE26C" w:rsidR="00EB3C6F" w:rsidRPr="00101486" w:rsidRDefault="00EB3C6F" w:rsidP="00C855F4">
      <w:pPr>
        <w:pStyle w:val="ListeParagraf"/>
        <w:numPr>
          <w:ilvl w:val="1"/>
          <w:numId w:val="6"/>
        </w:numPr>
        <w:tabs>
          <w:tab w:val="left" w:pos="985"/>
        </w:tabs>
        <w:ind w:left="851" w:right="174" w:hanging="284"/>
        <w:jc w:val="both"/>
        <w:rPr>
          <w:sz w:val="24"/>
          <w:szCs w:val="24"/>
        </w:rPr>
      </w:pPr>
      <w:r w:rsidRPr="00EB3C6F">
        <w:rPr>
          <w:sz w:val="24"/>
          <w:szCs w:val="24"/>
        </w:rPr>
        <w:t>Hassas veriler üzerinde yapılan tüm işlemler, log kayıtlarına alınır ve denetlenir.</w:t>
      </w:r>
    </w:p>
    <w:p w14:paraId="6008ED8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İmzalanan sözleşmeler veri güvenliği hükümleri içermektedir.</w:t>
      </w:r>
    </w:p>
    <w:p w14:paraId="518E20A6"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güvenliği politika ve prosedürleri belirlenmiştir.</w:t>
      </w:r>
    </w:p>
    <w:p w14:paraId="548765C2"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güvenliği sorunları hızlı bir şekilde raporlanmaktadır.</w:t>
      </w:r>
    </w:p>
    <w:p w14:paraId="69579B11"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güvenliğinin takibi yapılmaktadır.</w:t>
      </w:r>
    </w:p>
    <w:p w14:paraId="60E4C1FA"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içeren fiziksel ortamlara giriş çıkışlarla ilgili gerekli güvenlik önlemleri alınmaktadır.</w:t>
      </w:r>
    </w:p>
    <w:p w14:paraId="42F275C0"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içeren fiziksel ortamların dış risklere (yangın, sel vb.) karşı güvenliği sağlanmaktadır.</w:t>
      </w:r>
    </w:p>
    <w:p w14:paraId="6A9C3019"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içeren ortamların güvenliği sağlanmaktadır.</w:t>
      </w:r>
    </w:p>
    <w:p w14:paraId="04EE17C3"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veriler mümkün olduğunca azaltılmaktadır.</w:t>
      </w:r>
    </w:p>
    <w:p w14:paraId="3D123DC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veriler yedeklenmekte ve yedeklenen kişisel verilerin güvenliği de sağlanmaktadır.</w:t>
      </w:r>
    </w:p>
    <w:p w14:paraId="7FD9B085"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Kullanıcı hesap yönetimi ve yetki kontrol sistemi uygulanmakta olup bunların takibi de yapılmaktadır.</w:t>
      </w:r>
    </w:p>
    <w:p w14:paraId="5D55D05B"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Kurum içi periyodik ve/veya rastgele denetimler yapılmakta ve yaptırılmaktadır.</w:t>
      </w:r>
    </w:p>
    <w:p w14:paraId="40271E95"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Log kayıtları kullanıcı müdahalesi olmayacak şekilde tutulmaktadır.</w:t>
      </w:r>
    </w:p>
    <w:p w14:paraId="37CD06B5"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Mevcut risk ve tehditler belirlenmiştir.</w:t>
      </w:r>
    </w:p>
    <w:p w14:paraId="4F8719A8"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Özel nitelikli kişisel veri güvenliğine yönelik protokol ve prosedürler belirlenmiş ve uygulanmaktadır.</w:t>
      </w:r>
    </w:p>
    <w:p w14:paraId="726CEB8D" w14:textId="77777777" w:rsidR="0073316D" w:rsidRPr="00101486" w:rsidRDefault="0073316D" w:rsidP="003E2CC1">
      <w:pPr>
        <w:pStyle w:val="ListeParagraf"/>
        <w:numPr>
          <w:ilvl w:val="1"/>
          <w:numId w:val="6"/>
        </w:numPr>
        <w:tabs>
          <w:tab w:val="left" w:pos="985"/>
        </w:tabs>
        <w:ind w:left="851" w:right="174" w:hanging="284"/>
        <w:jc w:val="both"/>
        <w:rPr>
          <w:sz w:val="24"/>
          <w:szCs w:val="24"/>
        </w:rPr>
      </w:pPr>
      <w:r w:rsidRPr="00101486">
        <w:rPr>
          <w:sz w:val="24"/>
          <w:szCs w:val="24"/>
        </w:rPr>
        <w:t>Saldırı tespit ve önleme sistemleri kullanılmaktadır.</w:t>
      </w:r>
    </w:p>
    <w:p w14:paraId="57957BDA"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Şifreleme yapılmaktadır.</w:t>
      </w:r>
    </w:p>
    <w:p w14:paraId="1CBD4F50"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Taşınabilir bellek, CD, DVD ortamında aktarılan özel nitelikli kişiler veriler şifrelenerek aktarılmaktadır.</w:t>
      </w:r>
    </w:p>
    <w:p w14:paraId="25985FDE"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Veri işleyen hizmet sağlayıcılarının veri güvenliği konusunda belli aralıklarla denetimi sağlanmaktadır.</w:t>
      </w:r>
    </w:p>
    <w:p w14:paraId="36735195" w14:textId="59B1B3B5" w:rsidR="003E2CC1" w:rsidRDefault="0073316D" w:rsidP="00101486">
      <w:pPr>
        <w:pStyle w:val="ListeParagraf"/>
        <w:numPr>
          <w:ilvl w:val="1"/>
          <w:numId w:val="6"/>
        </w:numPr>
        <w:tabs>
          <w:tab w:val="left" w:pos="985"/>
        </w:tabs>
        <w:ind w:left="851" w:right="174" w:hanging="284"/>
        <w:jc w:val="both"/>
        <w:rPr>
          <w:sz w:val="24"/>
          <w:szCs w:val="24"/>
        </w:rPr>
      </w:pPr>
      <w:r w:rsidRPr="00101486">
        <w:rPr>
          <w:sz w:val="24"/>
          <w:szCs w:val="24"/>
        </w:rPr>
        <w:t>Veri işleyen hizmet sağlayıcılarının, veri güvenliği konusunda farkındalığı sağlanmaktadır.</w:t>
      </w:r>
      <w:bookmarkStart w:id="10" w:name="_Toc18392508"/>
    </w:p>
    <w:p w14:paraId="49A87AF5" w14:textId="4E395F56" w:rsidR="009264FE" w:rsidRDefault="009264FE" w:rsidP="00101486">
      <w:pPr>
        <w:pStyle w:val="ListeParagraf"/>
        <w:numPr>
          <w:ilvl w:val="1"/>
          <w:numId w:val="6"/>
        </w:numPr>
        <w:tabs>
          <w:tab w:val="left" w:pos="985"/>
        </w:tabs>
        <w:ind w:left="851" w:right="174" w:hanging="284"/>
        <w:jc w:val="both"/>
        <w:rPr>
          <w:sz w:val="24"/>
          <w:szCs w:val="24"/>
        </w:rPr>
      </w:pPr>
      <w:r w:rsidRPr="009264FE">
        <w:rPr>
          <w:sz w:val="24"/>
          <w:szCs w:val="24"/>
        </w:rPr>
        <w:t>Veri tabanları üzerinde düzenli olarak güvenlik denetimleri gerçekleştirilir ve log kayıtları yalnızca yetkili kişiler tarafından erişilebilir hale getirilir.</w:t>
      </w:r>
    </w:p>
    <w:p w14:paraId="6EA02089" w14:textId="6186829D" w:rsidR="009264FE" w:rsidRDefault="009264FE" w:rsidP="00101486">
      <w:pPr>
        <w:pStyle w:val="ListeParagraf"/>
        <w:numPr>
          <w:ilvl w:val="1"/>
          <w:numId w:val="6"/>
        </w:numPr>
        <w:tabs>
          <w:tab w:val="left" w:pos="985"/>
        </w:tabs>
        <w:ind w:left="851" w:right="174" w:hanging="284"/>
        <w:jc w:val="both"/>
        <w:rPr>
          <w:sz w:val="24"/>
          <w:szCs w:val="24"/>
        </w:rPr>
      </w:pPr>
      <w:r w:rsidRPr="009264FE">
        <w:rPr>
          <w:sz w:val="24"/>
          <w:szCs w:val="24"/>
        </w:rPr>
        <w:t>Kritik veri erişimleri şifreleme yöntemleri ile koruma altına alınmaktadır.</w:t>
      </w:r>
    </w:p>
    <w:p w14:paraId="7675CC31" w14:textId="6A8E75E8" w:rsidR="00EC40F4" w:rsidRDefault="00EC40F4" w:rsidP="00101486">
      <w:pPr>
        <w:pStyle w:val="ListeParagraf"/>
        <w:numPr>
          <w:ilvl w:val="1"/>
          <w:numId w:val="6"/>
        </w:numPr>
        <w:tabs>
          <w:tab w:val="left" w:pos="985"/>
        </w:tabs>
        <w:ind w:left="851" w:right="174" w:hanging="284"/>
        <w:jc w:val="both"/>
        <w:rPr>
          <w:sz w:val="24"/>
          <w:szCs w:val="24"/>
        </w:rPr>
      </w:pPr>
      <w:r w:rsidRPr="00EC40F4">
        <w:rPr>
          <w:sz w:val="24"/>
          <w:szCs w:val="24"/>
        </w:rPr>
        <w:t>Nero Pin, siber güvenlik olaylarına karşı önleyici ve düzeltici tedbirler alır. Herhangi bir saldırı veya güvenlik ihlali durumunda, olayın boyutu analiz edilir ve anında müdahale edilir. Bu süreçler aşağıdaki adımları içerir:</w:t>
      </w:r>
    </w:p>
    <w:p w14:paraId="47FAF7DB" w14:textId="7E154CF7"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Olay tespiti ve önceliklendirme,</w:t>
      </w:r>
    </w:p>
    <w:p w14:paraId="51B4DAAF" w14:textId="120CA357"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Etkilenen sistemlerin ve verilerin tespiti,</w:t>
      </w:r>
    </w:p>
    <w:p w14:paraId="51217DBA" w14:textId="3CB7FDB1"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İlgili tarafların bilgilendirilmesi,</w:t>
      </w:r>
    </w:p>
    <w:p w14:paraId="274D7AE9" w14:textId="3B23CC00"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Verilerin kurtarılması ve sistemlerin yeniden yapılandırılması.</w:t>
      </w:r>
    </w:p>
    <w:p w14:paraId="11480312" w14:textId="77777777" w:rsidR="00101486" w:rsidRPr="00101486" w:rsidRDefault="00101486" w:rsidP="00101486">
      <w:pPr>
        <w:pStyle w:val="ListeParagraf"/>
        <w:tabs>
          <w:tab w:val="left" w:pos="985"/>
        </w:tabs>
        <w:ind w:left="851" w:right="174" w:firstLine="0"/>
        <w:jc w:val="both"/>
        <w:rPr>
          <w:sz w:val="24"/>
          <w:szCs w:val="24"/>
        </w:rPr>
      </w:pPr>
    </w:p>
    <w:p w14:paraId="010DA35D" w14:textId="77777777" w:rsidR="00844EA7" w:rsidRPr="00101486" w:rsidRDefault="00387D1D" w:rsidP="00CE3329">
      <w:pPr>
        <w:pStyle w:val="Balk2"/>
        <w:spacing w:after="240"/>
        <w:ind w:left="0" w:right="174" w:firstLine="0"/>
        <w:rPr>
          <w:sz w:val="24"/>
          <w:szCs w:val="24"/>
        </w:rPr>
      </w:pPr>
      <w:bookmarkStart w:id="11" w:name="_Toc186110264"/>
      <w:r w:rsidRPr="00101486">
        <w:rPr>
          <w:sz w:val="24"/>
          <w:szCs w:val="24"/>
        </w:rPr>
        <w:t>4</w:t>
      </w:r>
      <w:r w:rsidR="0014331C" w:rsidRPr="00101486">
        <w:rPr>
          <w:sz w:val="24"/>
          <w:szCs w:val="24"/>
        </w:rPr>
        <w:t>.2 İdari Tedbirler</w:t>
      </w:r>
      <w:bookmarkEnd w:id="10"/>
      <w:bookmarkEnd w:id="11"/>
    </w:p>
    <w:p w14:paraId="0340DF49" w14:textId="77777777" w:rsidR="00844EA7" w:rsidRPr="00101486" w:rsidRDefault="0014331C" w:rsidP="0063749A">
      <w:pPr>
        <w:pStyle w:val="ListeParagraf"/>
        <w:numPr>
          <w:ilvl w:val="1"/>
          <w:numId w:val="6"/>
        </w:numPr>
        <w:tabs>
          <w:tab w:val="left" w:pos="985"/>
        </w:tabs>
        <w:ind w:left="851" w:right="174" w:hanging="284"/>
        <w:jc w:val="both"/>
        <w:rPr>
          <w:sz w:val="24"/>
          <w:szCs w:val="24"/>
        </w:rPr>
      </w:pPr>
      <w:r w:rsidRPr="00101486">
        <w:rPr>
          <w:sz w:val="24"/>
          <w:szCs w:val="24"/>
        </w:rPr>
        <w:t>Çalışanlar,</w:t>
      </w:r>
      <w:r w:rsidR="003E2CC1" w:rsidRPr="00101486">
        <w:rPr>
          <w:sz w:val="24"/>
          <w:szCs w:val="24"/>
        </w:rPr>
        <w:t xml:space="preserve"> </w:t>
      </w:r>
      <w:r w:rsidRPr="00101486">
        <w:rPr>
          <w:sz w:val="24"/>
          <w:szCs w:val="24"/>
        </w:rPr>
        <w:t>kişisel</w:t>
      </w:r>
      <w:r w:rsidR="003E2CC1" w:rsidRPr="00101486">
        <w:rPr>
          <w:sz w:val="24"/>
          <w:szCs w:val="24"/>
        </w:rPr>
        <w:t xml:space="preserve"> </w:t>
      </w:r>
      <w:r w:rsidRPr="00101486">
        <w:rPr>
          <w:sz w:val="24"/>
          <w:szCs w:val="24"/>
        </w:rPr>
        <w:t>verilere</w:t>
      </w:r>
      <w:r w:rsidR="003E2CC1" w:rsidRPr="00101486">
        <w:rPr>
          <w:sz w:val="24"/>
          <w:szCs w:val="24"/>
        </w:rPr>
        <w:t xml:space="preserve"> </w:t>
      </w:r>
      <w:r w:rsidRPr="00101486">
        <w:rPr>
          <w:sz w:val="24"/>
          <w:szCs w:val="24"/>
        </w:rPr>
        <w:t>hukuka aykırı</w:t>
      </w:r>
      <w:r w:rsidR="003E2CC1" w:rsidRPr="00101486">
        <w:rPr>
          <w:sz w:val="24"/>
          <w:szCs w:val="24"/>
        </w:rPr>
        <w:t xml:space="preserve"> </w:t>
      </w:r>
      <w:r w:rsidRPr="00101486">
        <w:rPr>
          <w:sz w:val="24"/>
          <w:szCs w:val="24"/>
        </w:rPr>
        <w:t>erişimi</w:t>
      </w:r>
      <w:r w:rsidR="003E2CC1" w:rsidRPr="00101486">
        <w:rPr>
          <w:sz w:val="24"/>
          <w:szCs w:val="24"/>
        </w:rPr>
        <w:t xml:space="preserve"> </w:t>
      </w:r>
      <w:r w:rsidRPr="00101486">
        <w:rPr>
          <w:sz w:val="24"/>
          <w:szCs w:val="24"/>
        </w:rPr>
        <w:t>engellemek</w:t>
      </w:r>
      <w:r w:rsidR="003E2CC1" w:rsidRPr="00101486">
        <w:rPr>
          <w:sz w:val="24"/>
          <w:szCs w:val="24"/>
        </w:rPr>
        <w:t xml:space="preserve"> </w:t>
      </w:r>
      <w:r w:rsidRPr="00101486">
        <w:rPr>
          <w:sz w:val="24"/>
          <w:szCs w:val="24"/>
        </w:rPr>
        <w:t>için</w:t>
      </w:r>
      <w:r w:rsidR="003E2CC1" w:rsidRPr="00101486">
        <w:rPr>
          <w:sz w:val="24"/>
          <w:szCs w:val="24"/>
        </w:rPr>
        <w:t xml:space="preserve"> </w:t>
      </w:r>
      <w:r w:rsidRPr="00101486">
        <w:rPr>
          <w:sz w:val="24"/>
          <w:szCs w:val="24"/>
        </w:rPr>
        <w:t>alınacak</w:t>
      </w:r>
      <w:r w:rsidR="003E2CC1" w:rsidRPr="00101486">
        <w:rPr>
          <w:sz w:val="24"/>
          <w:szCs w:val="24"/>
        </w:rPr>
        <w:t xml:space="preserve"> </w:t>
      </w:r>
      <w:r w:rsidRPr="00101486">
        <w:rPr>
          <w:sz w:val="24"/>
          <w:szCs w:val="24"/>
        </w:rPr>
        <w:t>teknik</w:t>
      </w:r>
      <w:r w:rsidR="003E2CC1" w:rsidRPr="00101486">
        <w:rPr>
          <w:sz w:val="24"/>
          <w:szCs w:val="24"/>
        </w:rPr>
        <w:t xml:space="preserve"> </w:t>
      </w:r>
      <w:r w:rsidRPr="00101486">
        <w:rPr>
          <w:sz w:val="24"/>
          <w:szCs w:val="24"/>
        </w:rPr>
        <w:t>tedbirler konusunda eğitilmektedir.</w:t>
      </w:r>
    </w:p>
    <w:p w14:paraId="6AC2A559" w14:textId="245C2974" w:rsidR="00844EA7" w:rsidRPr="00101486" w:rsidRDefault="0014331C" w:rsidP="0063749A">
      <w:pPr>
        <w:pStyle w:val="ListeParagraf"/>
        <w:numPr>
          <w:ilvl w:val="1"/>
          <w:numId w:val="6"/>
        </w:numPr>
        <w:tabs>
          <w:tab w:val="left" w:pos="985"/>
        </w:tabs>
        <w:spacing w:line="237" w:lineRule="auto"/>
        <w:ind w:left="851" w:right="174" w:hanging="284"/>
        <w:jc w:val="both"/>
        <w:rPr>
          <w:sz w:val="24"/>
          <w:szCs w:val="24"/>
        </w:rPr>
      </w:pPr>
      <w:r w:rsidRPr="00101486">
        <w:rPr>
          <w:sz w:val="24"/>
          <w:szCs w:val="24"/>
        </w:rPr>
        <w:lastRenderedPageBreak/>
        <w:t xml:space="preserve">İş birimi bazında kişisel veri işlenmesi hukuksal uyum gerekliliklerine uygun olarak </w:t>
      </w:r>
      <w:r w:rsidR="00C00317">
        <w:rPr>
          <w:rFonts w:eastAsia="Calibri"/>
          <w:b/>
          <w:color w:val="000000" w:themeColor="text1"/>
        </w:rPr>
        <w:t>Nero Pin</w:t>
      </w:r>
      <w:r w:rsidR="0014059B" w:rsidRPr="00101486">
        <w:rPr>
          <w:sz w:val="24"/>
          <w:szCs w:val="24"/>
        </w:rPr>
        <w:t xml:space="preserve"> </w:t>
      </w:r>
      <w:r w:rsidRPr="00101486">
        <w:rPr>
          <w:sz w:val="24"/>
          <w:szCs w:val="24"/>
        </w:rPr>
        <w:t>içinde kişisel verilere erişim ve yetkilendirme süreçleri tasarlanmakta ve uygulanmaktadır. Erişimin sınırlandırılmasında verinin özel nitelikli olup olmadığı ve önem derecesi de dikkate</w:t>
      </w:r>
      <w:r w:rsidR="001021B8" w:rsidRPr="00101486">
        <w:rPr>
          <w:sz w:val="24"/>
          <w:szCs w:val="24"/>
        </w:rPr>
        <w:t xml:space="preserve"> </w:t>
      </w:r>
      <w:r w:rsidRPr="00101486">
        <w:rPr>
          <w:sz w:val="24"/>
          <w:szCs w:val="24"/>
        </w:rPr>
        <w:t>alınır.</w:t>
      </w:r>
    </w:p>
    <w:p w14:paraId="484E24A7" w14:textId="4F54B571" w:rsidR="00844EA7" w:rsidRPr="00101486" w:rsidRDefault="00C00317" w:rsidP="0063749A">
      <w:pPr>
        <w:pStyle w:val="ListeParagraf"/>
        <w:numPr>
          <w:ilvl w:val="1"/>
          <w:numId w:val="6"/>
        </w:numPr>
        <w:tabs>
          <w:tab w:val="left" w:pos="985"/>
        </w:tabs>
        <w:ind w:left="851" w:right="174" w:hanging="284"/>
        <w:jc w:val="both"/>
        <w:rPr>
          <w:sz w:val="24"/>
          <w:szCs w:val="24"/>
        </w:rPr>
      </w:pPr>
      <w:r>
        <w:rPr>
          <w:rFonts w:eastAsia="Calibri"/>
          <w:b/>
          <w:color w:val="000000" w:themeColor="text1"/>
        </w:rPr>
        <w:t>Nero Pin</w:t>
      </w:r>
      <w:r w:rsidR="001021B8" w:rsidRPr="00101486">
        <w:rPr>
          <w:sz w:val="24"/>
          <w:szCs w:val="24"/>
        </w:rPr>
        <w:t xml:space="preserve"> </w:t>
      </w:r>
      <w:r w:rsidR="0014331C" w:rsidRPr="00101486">
        <w:rPr>
          <w:sz w:val="24"/>
          <w:szCs w:val="24"/>
        </w:rPr>
        <w:t xml:space="preserve">personeli ile arasındaki ilişkiyi düzenleyen ve kişisel veri içeren </w:t>
      </w:r>
      <w:r w:rsidR="0014331C" w:rsidRPr="00101486">
        <w:rPr>
          <w:spacing w:val="-3"/>
          <w:sz w:val="24"/>
          <w:szCs w:val="24"/>
        </w:rPr>
        <w:t xml:space="preserve">her </w:t>
      </w:r>
      <w:r w:rsidR="0014331C" w:rsidRPr="00101486">
        <w:rPr>
          <w:sz w:val="24"/>
          <w:szCs w:val="24"/>
        </w:rPr>
        <w:t xml:space="preserve">türlü belgeye kişisel verilerin hukuka uygun olarak işlenmesi için </w:t>
      </w:r>
      <w:r w:rsidR="00A54FAF" w:rsidRPr="00101486">
        <w:rPr>
          <w:spacing w:val="-3"/>
          <w:sz w:val="24"/>
          <w:szCs w:val="24"/>
        </w:rPr>
        <w:t>Kanun</w:t>
      </w:r>
      <w:r w:rsidR="0014331C" w:rsidRPr="00101486">
        <w:rPr>
          <w:sz w:val="24"/>
          <w:szCs w:val="24"/>
        </w:rPr>
        <w:t xml:space="preserve"> ile öngörülen yükümlülüklere uygun hareket edilmesi gerektiği, kişisel verilerin ifşa edilmemesi gerektiği, kişisel verilerin hukuka aykırı olarak kullanılmaması gerektiği ve kişisel verilere ilişkin gizlilik yükümlülüğünün </w:t>
      </w:r>
      <w:r>
        <w:rPr>
          <w:rFonts w:eastAsia="Calibri"/>
          <w:b/>
          <w:color w:val="000000" w:themeColor="text1"/>
        </w:rPr>
        <w:t>Nero Pin</w:t>
      </w:r>
      <w:r w:rsidR="0014331C" w:rsidRPr="00101486">
        <w:rPr>
          <w:sz w:val="24"/>
          <w:szCs w:val="24"/>
        </w:rPr>
        <w:t xml:space="preserve"> ile olan iş akdinin sona ermesinden sonra dahi devam ettiği yönünde kayıtlar</w:t>
      </w:r>
      <w:r w:rsidR="001021B8" w:rsidRPr="00101486">
        <w:rPr>
          <w:sz w:val="24"/>
          <w:szCs w:val="24"/>
        </w:rPr>
        <w:t xml:space="preserve"> </w:t>
      </w:r>
      <w:r w:rsidR="0014331C" w:rsidRPr="00101486">
        <w:rPr>
          <w:sz w:val="24"/>
          <w:szCs w:val="24"/>
        </w:rPr>
        <w:t>eklemiştir.</w:t>
      </w:r>
    </w:p>
    <w:p w14:paraId="78E0F9AD" w14:textId="3848CF17" w:rsidR="00844EA7" w:rsidRPr="00101486" w:rsidRDefault="0014331C" w:rsidP="0063749A">
      <w:pPr>
        <w:pStyle w:val="ListeParagraf"/>
        <w:numPr>
          <w:ilvl w:val="1"/>
          <w:numId w:val="6"/>
        </w:numPr>
        <w:tabs>
          <w:tab w:val="left" w:pos="985"/>
        </w:tabs>
        <w:ind w:left="851" w:right="174" w:hanging="284"/>
        <w:jc w:val="both"/>
        <w:rPr>
          <w:sz w:val="24"/>
          <w:szCs w:val="24"/>
        </w:rPr>
      </w:pPr>
      <w:r w:rsidRPr="00101486">
        <w:rPr>
          <w:sz w:val="24"/>
          <w:szCs w:val="24"/>
        </w:rPr>
        <w:t xml:space="preserve">Çalışanlar, öğrendikleri kişisel verileri </w:t>
      </w:r>
      <w:r w:rsidR="00A54FAF" w:rsidRPr="00101486">
        <w:rPr>
          <w:sz w:val="24"/>
          <w:szCs w:val="24"/>
        </w:rPr>
        <w:t>Kanun</w:t>
      </w:r>
      <w:r w:rsidRPr="00101486">
        <w:rPr>
          <w:sz w:val="24"/>
          <w:szCs w:val="24"/>
        </w:rPr>
        <w:t xml:space="preserve"> hükümlerine aykırı olarak başkasına açıklayamayacağı ve işleme amacı dışında kullanamayacağı ve bu yükümlülüğün</w:t>
      </w:r>
      <w:r w:rsidR="001021B8" w:rsidRPr="00101486">
        <w:rPr>
          <w:sz w:val="24"/>
          <w:szCs w:val="24"/>
        </w:rPr>
        <w:t xml:space="preserve"> </w:t>
      </w:r>
      <w:r w:rsidRPr="00101486">
        <w:rPr>
          <w:sz w:val="24"/>
          <w:szCs w:val="24"/>
        </w:rPr>
        <w:t>görevden</w:t>
      </w:r>
      <w:r w:rsidR="001021B8" w:rsidRPr="00101486">
        <w:rPr>
          <w:sz w:val="24"/>
          <w:szCs w:val="24"/>
        </w:rPr>
        <w:t xml:space="preserve"> </w:t>
      </w:r>
      <w:r w:rsidRPr="00101486">
        <w:rPr>
          <w:sz w:val="24"/>
          <w:szCs w:val="24"/>
        </w:rPr>
        <w:t>ayrılmalarından sonra</w:t>
      </w:r>
      <w:r w:rsidR="007D5C95">
        <w:rPr>
          <w:sz w:val="24"/>
          <w:szCs w:val="24"/>
        </w:rPr>
        <w:t xml:space="preserve"> </w:t>
      </w:r>
      <w:r w:rsidRPr="00101486">
        <w:rPr>
          <w:sz w:val="24"/>
          <w:szCs w:val="24"/>
        </w:rPr>
        <w:t>da devam edeceği konusunda bilgilendirilmekte ve bu doğrultuda kendilerinden gerekli taahhütler alınmaktadır.</w:t>
      </w:r>
    </w:p>
    <w:p w14:paraId="69D747F9" w14:textId="3F3B3CD8" w:rsidR="00844EA7" w:rsidRPr="00101486" w:rsidRDefault="00C00317" w:rsidP="0063749A">
      <w:pPr>
        <w:pStyle w:val="ListeParagraf"/>
        <w:numPr>
          <w:ilvl w:val="1"/>
          <w:numId w:val="6"/>
        </w:numPr>
        <w:tabs>
          <w:tab w:val="left" w:pos="985"/>
        </w:tabs>
        <w:ind w:left="851" w:right="174" w:hanging="284"/>
        <w:jc w:val="both"/>
        <w:rPr>
          <w:sz w:val="24"/>
          <w:szCs w:val="24"/>
        </w:rPr>
      </w:pPr>
      <w:r>
        <w:rPr>
          <w:rFonts w:eastAsia="Calibri"/>
          <w:b/>
          <w:color w:val="000000" w:themeColor="text1"/>
        </w:rPr>
        <w:t>Nero Pin</w:t>
      </w:r>
      <w:r w:rsidR="0014331C" w:rsidRPr="00101486">
        <w:rPr>
          <w:sz w:val="24"/>
          <w:szCs w:val="24"/>
        </w:rPr>
        <w:t xml:space="preserve"> tarafından kişisel verilerin hukuka uygun olarak aktarıldığı kişiler ile akdedilen sözleşmelere; kişisel</w:t>
      </w:r>
      <w:r w:rsidR="001021B8" w:rsidRPr="00101486">
        <w:rPr>
          <w:sz w:val="24"/>
          <w:szCs w:val="24"/>
        </w:rPr>
        <w:t xml:space="preserve"> </w:t>
      </w:r>
      <w:r w:rsidR="0014331C" w:rsidRPr="00101486">
        <w:rPr>
          <w:sz w:val="24"/>
          <w:szCs w:val="24"/>
        </w:rPr>
        <w:t>verilerin</w:t>
      </w:r>
      <w:r w:rsidR="001021B8" w:rsidRPr="00101486">
        <w:rPr>
          <w:sz w:val="24"/>
          <w:szCs w:val="24"/>
        </w:rPr>
        <w:t xml:space="preserve"> </w:t>
      </w:r>
      <w:r w:rsidR="0014331C" w:rsidRPr="00101486">
        <w:rPr>
          <w:sz w:val="24"/>
          <w:szCs w:val="24"/>
        </w:rPr>
        <w:t>aktarıldığı</w:t>
      </w:r>
      <w:r w:rsidR="001021B8" w:rsidRPr="00101486">
        <w:rPr>
          <w:sz w:val="24"/>
          <w:szCs w:val="24"/>
        </w:rPr>
        <w:t xml:space="preserve"> </w:t>
      </w:r>
      <w:r w:rsidR="0014331C" w:rsidRPr="00101486">
        <w:rPr>
          <w:sz w:val="24"/>
          <w:szCs w:val="24"/>
        </w:rPr>
        <w:t>kişilerin,</w:t>
      </w:r>
      <w:r w:rsidR="0014059B" w:rsidRPr="00101486">
        <w:rPr>
          <w:sz w:val="24"/>
          <w:szCs w:val="24"/>
        </w:rPr>
        <w:t xml:space="preserve"> </w:t>
      </w:r>
      <w:r w:rsidR="0014331C" w:rsidRPr="00101486">
        <w:rPr>
          <w:sz w:val="24"/>
          <w:szCs w:val="24"/>
        </w:rPr>
        <w:t>kişisel</w:t>
      </w:r>
      <w:r w:rsidR="001021B8" w:rsidRPr="00101486">
        <w:rPr>
          <w:sz w:val="24"/>
          <w:szCs w:val="24"/>
        </w:rPr>
        <w:t xml:space="preserve"> </w:t>
      </w:r>
      <w:r w:rsidR="0014331C" w:rsidRPr="00101486">
        <w:rPr>
          <w:sz w:val="24"/>
          <w:szCs w:val="24"/>
        </w:rPr>
        <w:t>verilerin</w:t>
      </w:r>
      <w:r w:rsidR="001021B8" w:rsidRPr="00101486">
        <w:rPr>
          <w:sz w:val="24"/>
          <w:szCs w:val="24"/>
        </w:rPr>
        <w:t xml:space="preserve"> </w:t>
      </w:r>
      <w:r w:rsidR="0014331C" w:rsidRPr="00101486">
        <w:rPr>
          <w:sz w:val="24"/>
          <w:szCs w:val="24"/>
        </w:rPr>
        <w:t>korunması</w:t>
      </w:r>
      <w:r w:rsidR="001021B8" w:rsidRPr="00101486">
        <w:rPr>
          <w:sz w:val="24"/>
          <w:szCs w:val="24"/>
        </w:rPr>
        <w:t xml:space="preserve"> </w:t>
      </w:r>
      <w:r w:rsidR="0014331C" w:rsidRPr="00101486">
        <w:rPr>
          <w:sz w:val="24"/>
          <w:szCs w:val="24"/>
        </w:rPr>
        <w:t>amacıyla gerekli</w:t>
      </w:r>
      <w:r w:rsidR="001021B8" w:rsidRPr="00101486">
        <w:rPr>
          <w:sz w:val="24"/>
          <w:szCs w:val="24"/>
        </w:rPr>
        <w:t xml:space="preserve"> </w:t>
      </w:r>
      <w:r w:rsidR="0014331C" w:rsidRPr="00101486">
        <w:rPr>
          <w:sz w:val="24"/>
          <w:szCs w:val="24"/>
        </w:rPr>
        <w:t>güvenlik</w:t>
      </w:r>
      <w:r w:rsidR="001021B8" w:rsidRPr="00101486">
        <w:rPr>
          <w:sz w:val="24"/>
          <w:szCs w:val="24"/>
        </w:rPr>
        <w:t xml:space="preserve"> </w:t>
      </w:r>
      <w:r w:rsidR="0014331C" w:rsidRPr="00101486">
        <w:rPr>
          <w:sz w:val="24"/>
          <w:szCs w:val="24"/>
        </w:rPr>
        <w:t>tedbirlerini alacağına ve kendi kuruluşlarında bu tedbirlere uyulmasını sağlayacağına ilişkin hükümler eklenmektedir.</w:t>
      </w:r>
    </w:p>
    <w:p w14:paraId="02F10B7B" w14:textId="77777777" w:rsidR="00844EA7" w:rsidRPr="00101486" w:rsidRDefault="0014331C" w:rsidP="0063749A">
      <w:pPr>
        <w:pStyle w:val="ListeParagraf"/>
        <w:numPr>
          <w:ilvl w:val="1"/>
          <w:numId w:val="6"/>
        </w:numPr>
        <w:tabs>
          <w:tab w:val="left" w:pos="985"/>
        </w:tabs>
        <w:ind w:left="851" w:right="174" w:hanging="284"/>
        <w:jc w:val="both"/>
        <w:rPr>
          <w:sz w:val="24"/>
          <w:szCs w:val="24"/>
        </w:rPr>
      </w:pPr>
      <w:r w:rsidRPr="00101486">
        <w:rPr>
          <w:sz w:val="24"/>
          <w:szCs w:val="24"/>
        </w:rPr>
        <w:t>İşlenen kişisel verilerin hukuka aykırı yollarla başkaları tarafından elde edilmesi hâlinde, bu durumu en kısa sürede ilgilisine ve Kurul’a</w:t>
      </w:r>
      <w:r w:rsidR="001021B8" w:rsidRPr="00101486">
        <w:rPr>
          <w:sz w:val="24"/>
          <w:szCs w:val="24"/>
        </w:rPr>
        <w:t xml:space="preserve"> </w:t>
      </w:r>
      <w:r w:rsidRPr="00101486">
        <w:rPr>
          <w:sz w:val="24"/>
          <w:szCs w:val="24"/>
        </w:rPr>
        <w:t>bildirir.</w:t>
      </w:r>
    </w:p>
    <w:p w14:paraId="74520FFF" w14:textId="77777777" w:rsidR="00844EA7" w:rsidRPr="00101486" w:rsidRDefault="0009579C" w:rsidP="0063749A">
      <w:pPr>
        <w:pStyle w:val="ListeParagraf"/>
        <w:numPr>
          <w:ilvl w:val="1"/>
          <w:numId w:val="6"/>
        </w:numPr>
        <w:tabs>
          <w:tab w:val="left" w:pos="985"/>
        </w:tabs>
        <w:ind w:left="851" w:right="174" w:hanging="284"/>
        <w:jc w:val="both"/>
        <w:rPr>
          <w:sz w:val="24"/>
          <w:szCs w:val="24"/>
        </w:rPr>
      </w:pPr>
      <w:r w:rsidRPr="00101486">
        <w:rPr>
          <w:sz w:val="24"/>
          <w:szCs w:val="24"/>
        </w:rPr>
        <w:t>Gerekli</w:t>
      </w:r>
      <w:r w:rsidR="0014331C" w:rsidRPr="00101486">
        <w:rPr>
          <w:sz w:val="24"/>
          <w:szCs w:val="24"/>
        </w:rPr>
        <w:t xml:space="preserve"> ha</w:t>
      </w:r>
      <w:r w:rsidRPr="00101486">
        <w:rPr>
          <w:sz w:val="24"/>
          <w:szCs w:val="24"/>
        </w:rPr>
        <w:t>l</w:t>
      </w:r>
      <w:r w:rsidR="0014331C" w:rsidRPr="00101486">
        <w:rPr>
          <w:sz w:val="24"/>
          <w:szCs w:val="24"/>
        </w:rPr>
        <w:t>l</w:t>
      </w:r>
      <w:r w:rsidRPr="00101486">
        <w:rPr>
          <w:sz w:val="24"/>
          <w:szCs w:val="24"/>
        </w:rPr>
        <w:t>erd</w:t>
      </w:r>
      <w:r w:rsidR="0014331C" w:rsidRPr="00101486">
        <w:rPr>
          <w:sz w:val="24"/>
          <w:szCs w:val="24"/>
        </w:rPr>
        <w:t>e kişisel verilerin işlenmesi hakkında bilgili ve deneyimli personel</w:t>
      </w:r>
      <w:r w:rsidR="001021B8" w:rsidRPr="00101486">
        <w:rPr>
          <w:sz w:val="24"/>
          <w:szCs w:val="24"/>
        </w:rPr>
        <w:t xml:space="preserve"> </w:t>
      </w:r>
      <w:r w:rsidR="0014331C" w:rsidRPr="00101486">
        <w:rPr>
          <w:sz w:val="24"/>
          <w:szCs w:val="24"/>
        </w:rPr>
        <w:t xml:space="preserve">istihdam </w:t>
      </w:r>
      <w:r w:rsidR="0014331C" w:rsidRPr="00101486">
        <w:rPr>
          <w:spacing w:val="-3"/>
          <w:sz w:val="24"/>
          <w:szCs w:val="24"/>
        </w:rPr>
        <w:t xml:space="preserve">eder </w:t>
      </w:r>
      <w:r w:rsidR="0014331C" w:rsidRPr="00101486">
        <w:rPr>
          <w:sz w:val="24"/>
          <w:szCs w:val="24"/>
        </w:rPr>
        <w:t>ve personeline kişisel verilerin korunması mevzuatı ve veri güvenliği kapsamında eğitimleri</w:t>
      </w:r>
      <w:r w:rsidR="001021B8" w:rsidRPr="00101486">
        <w:rPr>
          <w:sz w:val="24"/>
          <w:szCs w:val="24"/>
        </w:rPr>
        <w:t xml:space="preserve"> </w:t>
      </w:r>
      <w:r w:rsidR="0014331C" w:rsidRPr="00101486">
        <w:rPr>
          <w:sz w:val="24"/>
          <w:szCs w:val="24"/>
        </w:rPr>
        <w:t>verir.</w:t>
      </w:r>
    </w:p>
    <w:p w14:paraId="0B3CB130" w14:textId="565C1418" w:rsidR="00844EA7" w:rsidRDefault="00C00317" w:rsidP="0063749A">
      <w:pPr>
        <w:pStyle w:val="ListeParagraf"/>
        <w:numPr>
          <w:ilvl w:val="1"/>
          <w:numId w:val="6"/>
        </w:numPr>
        <w:tabs>
          <w:tab w:val="left" w:pos="985"/>
        </w:tabs>
        <w:ind w:left="851" w:right="174" w:hanging="284"/>
        <w:jc w:val="both"/>
        <w:rPr>
          <w:sz w:val="24"/>
          <w:szCs w:val="24"/>
        </w:rPr>
      </w:pPr>
      <w:r>
        <w:rPr>
          <w:rFonts w:eastAsia="Calibri"/>
          <w:b/>
          <w:color w:val="000000" w:themeColor="text1"/>
        </w:rPr>
        <w:t>Nero Pin</w:t>
      </w:r>
      <w:r w:rsidR="0009579C" w:rsidRPr="00101486">
        <w:rPr>
          <w:sz w:val="24"/>
          <w:szCs w:val="24"/>
        </w:rPr>
        <w:t>,</w:t>
      </w:r>
      <w:r w:rsidR="0014331C" w:rsidRPr="00101486">
        <w:rPr>
          <w:sz w:val="24"/>
          <w:szCs w:val="24"/>
        </w:rPr>
        <w:t xml:space="preserve"> Kanun hükümlerinin uygulanmasını sağlamak amacıyla gerekli denetimleri yapar ve yaptırır. </w:t>
      </w:r>
      <w:r w:rsidR="0014331C" w:rsidRPr="00101486">
        <w:rPr>
          <w:spacing w:val="-3"/>
          <w:sz w:val="24"/>
          <w:szCs w:val="24"/>
        </w:rPr>
        <w:t xml:space="preserve">Denetimler </w:t>
      </w:r>
      <w:r w:rsidR="0014331C" w:rsidRPr="00101486">
        <w:rPr>
          <w:sz w:val="24"/>
          <w:szCs w:val="24"/>
        </w:rPr>
        <w:t>sonucunda ortaya çıkan gizlilik ve güvenlik zafiyetlerini giderir.</w:t>
      </w:r>
    </w:p>
    <w:p w14:paraId="2E9DE907" w14:textId="3E2667AF" w:rsidR="00565008" w:rsidRDefault="00565008" w:rsidP="0063749A">
      <w:pPr>
        <w:pStyle w:val="ListeParagraf"/>
        <w:numPr>
          <w:ilvl w:val="1"/>
          <w:numId w:val="6"/>
        </w:numPr>
        <w:tabs>
          <w:tab w:val="left" w:pos="985"/>
        </w:tabs>
        <w:ind w:left="851" w:right="174" w:hanging="284"/>
        <w:jc w:val="both"/>
        <w:rPr>
          <w:sz w:val="24"/>
          <w:szCs w:val="24"/>
        </w:rPr>
      </w:pPr>
      <w:r w:rsidRPr="00565008">
        <w:rPr>
          <w:sz w:val="24"/>
          <w:szCs w:val="24"/>
        </w:rPr>
        <w:t>Kişisel verilerin işlenmesi ve güvenliği konularında düzenli olarak personel eğitimleri düzenlenir. Bu eğitimler, çalışanların ilgili mevzuata uyum sağlama kapasitelerini artırmayı hedefler</w:t>
      </w:r>
      <w:r>
        <w:rPr>
          <w:sz w:val="24"/>
          <w:szCs w:val="24"/>
        </w:rPr>
        <w:t>.</w:t>
      </w:r>
    </w:p>
    <w:p w14:paraId="4407BD8B" w14:textId="1C787CE4" w:rsidR="00565008" w:rsidRDefault="00565008" w:rsidP="0063749A">
      <w:pPr>
        <w:pStyle w:val="ListeParagraf"/>
        <w:numPr>
          <w:ilvl w:val="1"/>
          <w:numId w:val="6"/>
        </w:numPr>
        <w:tabs>
          <w:tab w:val="left" w:pos="985"/>
        </w:tabs>
        <w:ind w:left="851" w:right="174" w:hanging="284"/>
        <w:jc w:val="both"/>
        <w:rPr>
          <w:sz w:val="24"/>
          <w:szCs w:val="24"/>
        </w:rPr>
      </w:pPr>
      <w:r w:rsidRPr="00565008">
        <w:rPr>
          <w:sz w:val="24"/>
          <w:szCs w:val="24"/>
        </w:rPr>
        <w:t>Şirket içi denetim mekanizmaları periyodik olarak devreye alınır; bu denetimler sırasında gizlilik sözleşmelerine ve politikalara uyum kontrol edilir.</w:t>
      </w:r>
    </w:p>
    <w:p w14:paraId="55862343" w14:textId="7F8FB445" w:rsidR="00EB3C6F" w:rsidRPr="00101486" w:rsidRDefault="00EB3C6F" w:rsidP="0063749A">
      <w:pPr>
        <w:pStyle w:val="ListeParagraf"/>
        <w:numPr>
          <w:ilvl w:val="1"/>
          <w:numId w:val="6"/>
        </w:numPr>
        <w:tabs>
          <w:tab w:val="left" w:pos="985"/>
        </w:tabs>
        <w:ind w:left="851" w:right="174" w:hanging="284"/>
        <w:jc w:val="both"/>
        <w:rPr>
          <w:sz w:val="24"/>
          <w:szCs w:val="24"/>
        </w:rPr>
      </w:pPr>
      <w:r w:rsidRPr="00EB3C6F">
        <w:rPr>
          <w:b/>
          <w:bCs/>
          <w:sz w:val="24"/>
          <w:szCs w:val="24"/>
        </w:rPr>
        <w:t>Nero Pin</w:t>
      </w:r>
      <w:r w:rsidRPr="00EB3C6F">
        <w:rPr>
          <w:sz w:val="24"/>
          <w:szCs w:val="24"/>
        </w:rPr>
        <w:t>, işlenen kişisel verilerin, işleme amacı için gerekli olan minimum seviyede tutulmasını sağlamak için süreçlerini sürekli gözden geçirir. Gereksiz veri işlememeye ve saklamamaya yönelik önlemler alınır.</w:t>
      </w:r>
    </w:p>
    <w:p w14:paraId="3266391C" w14:textId="77777777" w:rsidR="00844EA7" w:rsidRPr="00101486" w:rsidRDefault="00844EA7" w:rsidP="0098156D">
      <w:pPr>
        <w:pStyle w:val="GvdeMetni"/>
        <w:spacing w:before="10"/>
        <w:ind w:right="174"/>
        <w:rPr>
          <w:sz w:val="24"/>
          <w:szCs w:val="24"/>
        </w:rPr>
      </w:pPr>
    </w:p>
    <w:p w14:paraId="16A9A344"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12" w:name="_Toc18392509"/>
      <w:bookmarkStart w:id="13" w:name="_Toc186110265"/>
      <w:r w:rsidRPr="00101486">
        <w:rPr>
          <w:rFonts w:eastAsia="Calibri"/>
          <w:bCs w:val="0"/>
          <w:sz w:val="24"/>
          <w:szCs w:val="24"/>
          <w:lang w:val="en-US" w:eastAsia="en-US" w:bidi="ar-SA"/>
        </w:rPr>
        <w:t>KİŞİSEL VERİLERİN İMHA EDİLMESİNE İLİŞKİN ALINAN TEDBİRLER</w:t>
      </w:r>
      <w:bookmarkEnd w:id="12"/>
      <w:bookmarkEnd w:id="13"/>
    </w:p>
    <w:p w14:paraId="04E9351C" w14:textId="77777777" w:rsidR="00844EA7" w:rsidRPr="00101486" w:rsidRDefault="00844EA7" w:rsidP="0098156D">
      <w:pPr>
        <w:pStyle w:val="GvdeMetni"/>
        <w:spacing w:before="7"/>
        <w:ind w:right="174"/>
        <w:rPr>
          <w:b/>
          <w:sz w:val="24"/>
          <w:szCs w:val="24"/>
        </w:rPr>
      </w:pPr>
    </w:p>
    <w:p w14:paraId="01A718A4" w14:textId="235EB028" w:rsidR="00844EA7" w:rsidRPr="00101486" w:rsidRDefault="00C00317" w:rsidP="0098156D">
      <w:pPr>
        <w:pStyle w:val="GvdeMetni"/>
        <w:spacing w:line="249" w:lineRule="auto"/>
        <w:ind w:right="174"/>
        <w:jc w:val="both"/>
        <w:rPr>
          <w:sz w:val="24"/>
          <w:szCs w:val="24"/>
        </w:rPr>
      </w:pPr>
      <w:r>
        <w:rPr>
          <w:rFonts w:eastAsia="Calibri"/>
          <w:b/>
          <w:color w:val="000000" w:themeColor="text1"/>
        </w:rPr>
        <w:t>Nero Pin</w:t>
      </w:r>
      <w:r w:rsidR="001021B8" w:rsidRPr="00101486">
        <w:rPr>
          <w:sz w:val="24"/>
          <w:szCs w:val="24"/>
        </w:rPr>
        <w:t xml:space="preserve"> </w:t>
      </w:r>
      <w:r w:rsidR="0014331C" w:rsidRPr="00101486">
        <w:rPr>
          <w:sz w:val="24"/>
          <w:szCs w:val="24"/>
        </w:rPr>
        <w:t xml:space="preserve">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rPr>
          <w:rFonts w:eastAsia="Calibri"/>
          <w:b/>
          <w:color w:val="000000" w:themeColor="text1"/>
        </w:rPr>
        <w:t>Nero Pin</w:t>
      </w:r>
      <w:r w:rsidR="001021B8" w:rsidRPr="00101486">
        <w:rPr>
          <w:sz w:val="24"/>
          <w:szCs w:val="24"/>
        </w:rPr>
        <w:t xml:space="preserve"> </w:t>
      </w:r>
      <w:r w:rsidR="0014331C" w:rsidRPr="00101486">
        <w:rPr>
          <w:sz w:val="24"/>
          <w:szCs w:val="24"/>
        </w:rPr>
        <w:t>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0268F82A" w14:textId="77777777" w:rsidR="00844EA7" w:rsidRPr="00101486" w:rsidRDefault="00844EA7" w:rsidP="0098156D">
      <w:pPr>
        <w:pStyle w:val="GvdeMetni"/>
        <w:spacing w:before="10"/>
        <w:ind w:right="174"/>
        <w:rPr>
          <w:sz w:val="24"/>
          <w:szCs w:val="24"/>
        </w:rPr>
      </w:pPr>
    </w:p>
    <w:p w14:paraId="100519A9" w14:textId="365223F7" w:rsidR="00844EA7" w:rsidRPr="00101486" w:rsidRDefault="00C00317" w:rsidP="0098156D">
      <w:pPr>
        <w:pStyle w:val="GvdeMetni"/>
        <w:spacing w:line="252" w:lineRule="auto"/>
        <w:ind w:right="174"/>
        <w:rPr>
          <w:sz w:val="24"/>
          <w:szCs w:val="24"/>
        </w:rPr>
      </w:pPr>
      <w:r>
        <w:rPr>
          <w:rFonts w:eastAsia="Calibri"/>
          <w:b/>
          <w:color w:val="000000" w:themeColor="text1"/>
        </w:rPr>
        <w:t>Nero Pin</w:t>
      </w:r>
      <w:r w:rsidR="0014059B" w:rsidRPr="00101486">
        <w:rPr>
          <w:b/>
          <w:sz w:val="24"/>
          <w:szCs w:val="24"/>
        </w:rPr>
        <w:t xml:space="preserve"> </w:t>
      </w:r>
      <w:r w:rsidR="0014331C" w:rsidRPr="00101486">
        <w:rPr>
          <w:sz w:val="24"/>
          <w:szCs w:val="24"/>
        </w:rPr>
        <w:t>kişisel verileri yok etmek, silmek veya anonim hale getirmek için verilerin kaydedildiği ortama bağlı olarak aşağıda belirtilen yöntemlerin bir veya birkaçını kullanabilir:</w:t>
      </w:r>
    </w:p>
    <w:p w14:paraId="2EB6226D" w14:textId="77777777" w:rsidR="00844EA7" w:rsidRPr="00101486" w:rsidRDefault="00844EA7" w:rsidP="0098156D">
      <w:pPr>
        <w:pStyle w:val="GvdeMetni"/>
        <w:spacing w:before="3"/>
        <w:ind w:right="174"/>
        <w:rPr>
          <w:sz w:val="24"/>
          <w:szCs w:val="24"/>
        </w:rPr>
      </w:pPr>
    </w:p>
    <w:p w14:paraId="1C53795E" w14:textId="77777777" w:rsidR="00844EA7" w:rsidRPr="00101486" w:rsidRDefault="0014331C" w:rsidP="00897EF9">
      <w:pPr>
        <w:pStyle w:val="Balk2"/>
        <w:numPr>
          <w:ilvl w:val="1"/>
          <w:numId w:val="13"/>
        </w:numPr>
        <w:tabs>
          <w:tab w:val="left" w:pos="567"/>
        </w:tabs>
        <w:ind w:right="174"/>
        <w:rPr>
          <w:sz w:val="24"/>
          <w:szCs w:val="24"/>
        </w:rPr>
      </w:pPr>
      <w:bookmarkStart w:id="14" w:name="_Toc18392510"/>
      <w:bookmarkStart w:id="15" w:name="_Toc186110266"/>
      <w:r w:rsidRPr="00101486">
        <w:rPr>
          <w:sz w:val="24"/>
          <w:szCs w:val="24"/>
        </w:rPr>
        <w:lastRenderedPageBreak/>
        <w:t>Kişisel Verilerin Silinmesi, Yok Edilmesi ve Anonim Hale Getirilmesine İlişkinYöntemler</w:t>
      </w:r>
      <w:bookmarkEnd w:id="14"/>
      <w:bookmarkEnd w:id="15"/>
    </w:p>
    <w:p w14:paraId="4963CB19" w14:textId="77777777" w:rsidR="00844EA7" w:rsidRPr="00101486" w:rsidRDefault="0014331C" w:rsidP="00F54801">
      <w:pPr>
        <w:pStyle w:val="ListeParagraf"/>
        <w:numPr>
          <w:ilvl w:val="2"/>
          <w:numId w:val="13"/>
        </w:numPr>
        <w:tabs>
          <w:tab w:val="left" w:pos="567"/>
        </w:tabs>
        <w:spacing w:before="212"/>
        <w:ind w:right="174"/>
        <w:outlineLvl w:val="1"/>
        <w:rPr>
          <w:b/>
          <w:sz w:val="24"/>
          <w:szCs w:val="24"/>
        </w:rPr>
      </w:pPr>
      <w:bookmarkStart w:id="16" w:name="_Toc186110267"/>
      <w:r w:rsidRPr="00101486">
        <w:rPr>
          <w:b/>
          <w:sz w:val="24"/>
          <w:szCs w:val="24"/>
        </w:rPr>
        <w:t>Kişisel VerilerinSilinmesi</w:t>
      </w:r>
      <w:bookmarkEnd w:id="16"/>
    </w:p>
    <w:p w14:paraId="14736C44" w14:textId="77777777" w:rsidR="00844EA7" w:rsidRPr="00101486" w:rsidRDefault="00844EA7" w:rsidP="0098156D">
      <w:pPr>
        <w:pStyle w:val="GvdeMetni"/>
        <w:spacing w:before="6"/>
        <w:ind w:right="174"/>
        <w:jc w:val="both"/>
        <w:rPr>
          <w:b/>
          <w:sz w:val="24"/>
          <w:szCs w:val="24"/>
        </w:rPr>
      </w:pPr>
    </w:p>
    <w:p w14:paraId="2B0D3755" w14:textId="4A798CAE" w:rsidR="00844EA7" w:rsidRPr="00101486" w:rsidRDefault="0014331C" w:rsidP="0098156D">
      <w:pPr>
        <w:pStyle w:val="GvdeMetni"/>
        <w:spacing w:line="247" w:lineRule="auto"/>
        <w:ind w:right="174"/>
        <w:jc w:val="both"/>
        <w:rPr>
          <w:sz w:val="24"/>
          <w:szCs w:val="24"/>
        </w:rPr>
      </w:pPr>
      <w:r w:rsidRPr="00101486">
        <w:rPr>
          <w:sz w:val="24"/>
          <w:szCs w:val="24"/>
        </w:rPr>
        <w:t xml:space="preserve">Kişisel verilerin silinmesi, kişisel verilerin ilgili kullanıcılar için hiçbir şekilde erişilemez ve tekrar kullanılamaz hale getirilmesi işlemidir. Kişisel verilerin silinmesi yöntemi olarak </w:t>
      </w:r>
      <w:r w:rsidR="00C00317">
        <w:rPr>
          <w:rFonts w:eastAsia="Calibri"/>
          <w:b/>
          <w:color w:val="000000" w:themeColor="text1"/>
        </w:rPr>
        <w:t>Nero Pin</w:t>
      </w:r>
      <w:r w:rsidRPr="00101486">
        <w:rPr>
          <w:sz w:val="24"/>
          <w:szCs w:val="24"/>
        </w:rPr>
        <w:t xml:space="preserve"> aşağıdaki yöntemlerden bir veya birkaçını kullanabilir:</w:t>
      </w:r>
    </w:p>
    <w:p w14:paraId="35108E6C" w14:textId="77777777" w:rsidR="00844EA7" w:rsidRPr="00101486" w:rsidRDefault="00844EA7" w:rsidP="0098156D">
      <w:pPr>
        <w:pStyle w:val="GvdeMetni"/>
        <w:spacing w:before="3"/>
        <w:ind w:right="174"/>
        <w:jc w:val="both"/>
        <w:rPr>
          <w:sz w:val="24"/>
          <w:szCs w:val="24"/>
        </w:rPr>
      </w:pPr>
    </w:p>
    <w:p w14:paraId="57349734" w14:textId="3EA46B5C" w:rsidR="00844EA7" w:rsidRDefault="0014331C" w:rsidP="006517F1">
      <w:pPr>
        <w:pStyle w:val="ListeParagraf"/>
        <w:numPr>
          <w:ilvl w:val="0"/>
          <w:numId w:val="14"/>
        </w:numPr>
        <w:tabs>
          <w:tab w:val="left" w:pos="1134"/>
        </w:tabs>
        <w:ind w:left="567" w:right="174" w:firstLine="284"/>
        <w:rPr>
          <w:sz w:val="24"/>
          <w:szCs w:val="24"/>
        </w:rPr>
      </w:pPr>
      <w:proofErr w:type="gramStart"/>
      <w:r w:rsidRPr="00101486">
        <w:rPr>
          <w:sz w:val="24"/>
          <w:szCs w:val="24"/>
        </w:rPr>
        <w:t>Kağıt</w:t>
      </w:r>
      <w:proofErr w:type="gramEnd"/>
      <w:r w:rsidRPr="00101486">
        <w:rPr>
          <w:sz w:val="24"/>
          <w:szCs w:val="24"/>
        </w:rPr>
        <w:t xml:space="preserve"> ortamında bulunan kişisel veriler karartma yöntemi ile çizilerek, boyanarak,</w:t>
      </w:r>
      <w:r w:rsidR="0014059B" w:rsidRPr="00101486">
        <w:rPr>
          <w:sz w:val="24"/>
          <w:szCs w:val="24"/>
        </w:rPr>
        <w:t xml:space="preserve"> </w:t>
      </w:r>
      <w:r w:rsidRPr="00101486">
        <w:rPr>
          <w:sz w:val="24"/>
          <w:szCs w:val="24"/>
        </w:rPr>
        <w:t>kesilerek veya silinerek işlem</w:t>
      </w:r>
      <w:r w:rsidR="0014059B" w:rsidRPr="00101486">
        <w:rPr>
          <w:sz w:val="24"/>
          <w:szCs w:val="24"/>
        </w:rPr>
        <w:t xml:space="preserve"> </w:t>
      </w:r>
      <w:r w:rsidRPr="00101486">
        <w:rPr>
          <w:sz w:val="24"/>
          <w:szCs w:val="24"/>
        </w:rPr>
        <w:t>uygulanacaktır.</w:t>
      </w:r>
    </w:p>
    <w:p w14:paraId="324630D9" w14:textId="0368610A" w:rsidR="00CA187F" w:rsidRPr="00101486" w:rsidRDefault="00CA187F" w:rsidP="006517F1">
      <w:pPr>
        <w:pStyle w:val="ListeParagraf"/>
        <w:numPr>
          <w:ilvl w:val="0"/>
          <w:numId w:val="14"/>
        </w:numPr>
        <w:tabs>
          <w:tab w:val="left" w:pos="1134"/>
        </w:tabs>
        <w:ind w:left="567" w:right="174" w:firstLine="284"/>
        <w:rPr>
          <w:sz w:val="24"/>
          <w:szCs w:val="24"/>
        </w:rPr>
      </w:pPr>
      <w:r w:rsidRPr="00CA187F">
        <w:rPr>
          <w:sz w:val="24"/>
          <w:szCs w:val="24"/>
        </w:rPr>
        <w:t>Fiziksel ortamda saklanan verilerin imha süreçleri sırasında çevresel etkiler göz önünde bulundurulur. Kâğıt imha süreçleri geri dönüşüm ilkelerine uygun şekilde gerçekleştirilir.</w:t>
      </w:r>
    </w:p>
    <w:p w14:paraId="17999B28" w14:textId="77777777" w:rsidR="00844EA7" w:rsidRPr="00101486" w:rsidRDefault="0014331C" w:rsidP="006517F1">
      <w:pPr>
        <w:pStyle w:val="ListeParagraf"/>
        <w:numPr>
          <w:ilvl w:val="0"/>
          <w:numId w:val="14"/>
        </w:numPr>
        <w:tabs>
          <w:tab w:val="left" w:pos="1134"/>
        </w:tabs>
        <w:spacing w:before="116"/>
        <w:ind w:left="567" w:right="174" w:firstLine="284"/>
        <w:rPr>
          <w:sz w:val="24"/>
          <w:szCs w:val="24"/>
        </w:rPr>
      </w:pPr>
      <w:r w:rsidRPr="00101486">
        <w:rPr>
          <w:sz w:val="24"/>
          <w:szCs w:val="24"/>
        </w:rPr>
        <w:t xml:space="preserve">Merkezi dosyada </w:t>
      </w:r>
      <w:r w:rsidRPr="00101486">
        <w:rPr>
          <w:spacing w:val="-3"/>
          <w:sz w:val="24"/>
          <w:szCs w:val="24"/>
        </w:rPr>
        <w:t xml:space="preserve">yer </w:t>
      </w:r>
      <w:r w:rsidRPr="00101486">
        <w:rPr>
          <w:sz w:val="24"/>
          <w:szCs w:val="24"/>
        </w:rPr>
        <w:t xml:space="preserve">alan </w:t>
      </w:r>
      <w:r w:rsidRPr="00101486">
        <w:rPr>
          <w:spacing w:val="-3"/>
          <w:sz w:val="24"/>
          <w:szCs w:val="24"/>
        </w:rPr>
        <w:t xml:space="preserve">ofis </w:t>
      </w:r>
      <w:r w:rsidRPr="00101486">
        <w:rPr>
          <w:sz w:val="24"/>
          <w:szCs w:val="24"/>
        </w:rPr>
        <w:t xml:space="preserve">dosyaları için </w:t>
      </w:r>
      <w:proofErr w:type="gramStart"/>
      <w:r w:rsidRPr="00101486">
        <w:rPr>
          <w:sz w:val="24"/>
          <w:szCs w:val="24"/>
        </w:rPr>
        <w:t>kullanıcı(</w:t>
      </w:r>
      <w:proofErr w:type="spellStart"/>
      <w:proofErr w:type="gramEnd"/>
      <w:r w:rsidRPr="00101486">
        <w:rPr>
          <w:sz w:val="24"/>
          <w:szCs w:val="24"/>
        </w:rPr>
        <w:t>lar</w:t>
      </w:r>
      <w:proofErr w:type="spellEnd"/>
      <w:r w:rsidRPr="00101486">
        <w:rPr>
          <w:sz w:val="24"/>
          <w:szCs w:val="24"/>
        </w:rPr>
        <w:t>)</w:t>
      </w:r>
      <w:proofErr w:type="spellStart"/>
      <w:r w:rsidRPr="00101486">
        <w:rPr>
          <w:sz w:val="24"/>
          <w:szCs w:val="24"/>
        </w:rPr>
        <w:t>nın</w:t>
      </w:r>
      <w:proofErr w:type="spellEnd"/>
      <w:r w:rsidRPr="00101486">
        <w:rPr>
          <w:sz w:val="24"/>
          <w:szCs w:val="24"/>
        </w:rPr>
        <w:t xml:space="preserve"> erişim hakkı(</w:t>
      </w:r>
      <w:proofErr w:type="spellStart"/>
      <w:r w:rsidRPr="00101486">
        <w:rPr>
          <w:sz w:val="24"/>
          <w:szCs w:val="24"/>
        </w:rPr>
        <w:t>ları</w:t>
      </w:r>
      <w:proofErr w:type="spellEnd"/>
      <w:r w:rsidRPr="00101486">
        <w:rPr>
          <w:sz w:val="24"/>
          <w:szCs w:val="24"/>
        </w:rPr>
        <w:t>) ortadan kaldırılacaktır.</w:t>
      </w:r>
    </w:p>
    <w:p w14:paraId="7AE20B45" w14:textId="77777777" w:rsidR="006517F1" w:rsidRDefault="0014331C" w:rsidP="006517F1">
      <w:pPr>
        <w:pStyle w:val="ListeParagraf"/>
        <w:numPr>
          <w:ilvl w:val="0"/>
          <w:numId w:val="14"/>
        </w:numPr>
        <w:tabs>
          <w:tab w:val="left" w:pos="1134"/>
        </w:tabs>
        <w:spacing w:before="122"/>
        <w:ind w:left="567" w:right="174" w:firstLine="284"/>
        <w:rPr>
          <w:sz w:val="24"/>
          <w:szCs w:val="24"/>
        </w:rPr>
      </w:pPr>
      <w:r w:rsidRPr="00101486">
        <w:rPr>
          <w:sz w:val="24"/>
          <w:szCs w:val="24"/>
        </w:rPr>
        <w:t>Veri tabanlarında bulunan kişisel bilgilerin bulunduğu satırlar yahut sütunlar ‘</w:t>
      </w:r>
      <w:proofErr w:type="spellStart"/>
      <w:r w:rsidRPr="00101486">
        <w:rPr>
          <w:sz w:val="24"/>
          <w:szCs w:val="24"/>
        </w:rPr>
        <w:t>Delete</w:t>
      </w:r>
      <w:proofErr w:type="spellEnd"/>
      <w:r w:rsidRPr="00101486">
        <w:rPr>
          <w:sz w:val="24"/>
          <w:szCs w:val="24"/>
        </w:rPr>
        <w:t>’ komutu</w:t>
      </w:r>
      <w:r w:rsidR="001021B8" w:rsidRPr="00101486">
        <w:rPr>
          <w:sz w:val="24"/>
          <w:szCs w:val="24"/>
        </w:rPr>
        <w:t xml:space="preserve"> </w:t>
      </w:r>
      <w:r w:rsidRPr="00101486">
        <w:rPr>
          <w:sz w:val="24"/>
          <w:szCs w:val="24"/>
        </w:rPr>
        <w:t>ile silinecektir.</w:t>
      </w:r>
    </w:p>
    <w:p w14:paraId="059CF6DF" w14:textId="76E3F02F" w:rsidR="00565008" w:rsidRDefault="00565008" w:rsidP="006517F1">
      <w:pPr>
        <w:pStyle w:val="ListeParagraf"/>
        <w:numPr>
          <w:ilvl w:val="0"/>
          <w:numId w:val="14"/>
        </w:numPr>
        <w:tabs>
          <w:tab w:val="left" w:pos="1134"/>
        </w:tabs>
        <w:spacing w:before="122"/>
        <w:ind w:left="567" w:right="174" w:firstLine="284"/>
        <w:rPr>
          <w:sz w:val="24"/>
          <w:szCs w:val="24"/>
        </w:rPr>
      </w:pPr>
      <w:r w:rsidRPr="00565008">
        <w:rPr>
          <w:sz w:val="24"/>
          <w:szCs w:val="24"/>
        </w:rPr>
        <w:t>Fiziksel ortamda saklanan evraklar, imha işlemleri sırasında geri dönüştürülmeyecek şekilde parçalanır</w:t>
      </w:r>
      <w:r>
        <w:rPr>
          <w:sz w:val="24"/>
          <w:szCs w:val="24"/>
        </w:rPr>
        <w:t>.</w:t>
      </w:r>
    </w:p>
    <w:p w14:paraId="1ADB738B" w14:textId="3D2A5117" w:rsidR="00565008" w:rsidRPr="00101486" w:rsidRDefault="00565008" w:rsidP="006517F1">
      <w:pPr>
        <w:pStyle w:val="ListeParagraf"/>
        <w:numPr>
          <w:ilvl w:val="0"/>
          <w:numId w:val="14"/>
        </w:numPr>
        <w:tabs>
          <w:tab w:val="left" w:pos="1134"/>
        </w:tabs>
        <w:spacing w:before="122"/>
        <w:ind w:left="567" w:right="174" w:firstLine="284"/>
        <w:rPr>
          <w:sz w:val="24"/>
          <w:szCs w:val="24"/>
        </w:rPr>
      </w:pPr>
      <w:r w:rsidRPr="00565008">
        <w:rPr>
          <w:sz w:val="24"/>
          <w:szCs w:val="24"/>
        </w:rPr>
        <w:t>Elektronik ortamdaki dosyalar, verinin hiçbir şekilde geri getirilememesi için uluslararası standartlara uygun şekilde yok edilir.</w:t>
      </w:r>
    </w:p>
    <w:p w14:paraId="4CD749AE" w14:textId="772A5542" w:rsidR="00844EA7" w:rsidRDefault="0014331C" w:rsidP="006517F1">
      <w:pPr>
        <w:tabs>
          <w:tab w:val="left" w:pos="1134"/>
        </w:tabs>
        <w:spacing w:before="122"/>
        <w:ind w:right="174"/>
        <w:rPr>
          <w:sz w:val="24"/>
          <w:szCs w:val="24"/>
        </w:rPr>
      </w:pPr>
      <w:r w:rsidRPr="00101486">
        <w:rPr>
          <w:sz w:val="24"/>
          <w:szCs w:val="24"/>
        </w:rPr>
        <w:t>Gerekli olduğu zaman bir uzman tarafından yardım alınarak güvenli olarak</w:t>
      </w:r>
      <w:r w:rsidR="001021B8" w:rsidRPr="00101486">
        <w:rPr>
          <w:sz w:val="24"/>
          <w:szCs w:val="24"/>
        </w:rPr>
        <w:t xml:space="preserve"> </w:t>
      </w:r>
      <w:r w:rsidRPr="00101486">
        <w:rPr>
          <w:sz w:val="24"/>
          <w:szCs w:val="24"/>
        </w:rPr>
        <w:t>silinecektir.</w:t>
      </w:r>
    </w:p>
    <w:p w14:paraId="7A327C89" w14:textId="77777777" w:rsidR="00844EA7" w:rsidRPr="00101486" w:rsidRDefault="00844EA7" w:rsidP="0098156D">
      <w:pPr>
        <w:pStyle w:val="GvdeMetni"/>
        <w:ind w:right="174"/>
        <w:rPr>
          <w:sz w:val="24"/>
          <w:szCs w:val="24"/>
        </w:rPr>
      </w:pPr>
    </w:p>
    <w:p w14:paraId="7DE09C49" w14:textId="77777777" w:rsidR="00844EA7" w:rsidRPr="00101486" w:rsidRDefault="0014331C" w:rsidP="00897EF9">
      <w:pPr>
        <w:pStyle w:val="Balk2"/>
        <w:numPr>
          <w:ilvl w:val="2"/>
          <w:numId w:val="13"/>
        </w:numPr>
        <w:tabs>
          <w:tab w:val="left" w:pos="567"/>
        </w:tabs>
        <w:spacing w:before="1"/>
        <w:ind w:left="0" w:right="174" w:firstLine="0"/>
        <w:rPr>
          <w:sz w:val="24"/>
          <w:szCs w:val="24"/>
        </w:rPr>
      </w:pPr>
      <w:bookmarkStart w:id="17" w:name="_Toc18392511"/>
      <w:bookmarkStart w:id="18" w:name="_Toc186110268"/>
      <w:r w:rsidRPr="00101486">
        <w:rPr>
          <w:sz w:val="24"/>
          <w:szCs w:val="24"/>
        </w:rPr>
        <w:t>Kişisel Verilerin YokEdilmesi</w:t>
      </w:r>
      <w:bookmarkEnd w:id="17"/>
      <w:bookmarkEnd w:id="18"/>
    </w:p>
    <w:p w14:paraId="2CD89AED" w14:textId="77777777" w:rsidR="00844EA7" w:rsidRPr="00101486" w:rsidRDefault="0014331C" w:rsidP="0098156D">
      <w:pPr>
        <w:pStyle w:val="GvdeMetni"/>
        <w:spacing w:before="208" w:line="249" w:lineRule="auto"/>
        <w:ind w:right="174" w:firstLine="67"/>
        <w:jc w:val="both"/>
        <w:rPr>
          <w:sz w:val="24"/>
          <w:szCs w:val="24"/>
        </w:rPr>
      </w:pPr>
      <w:r w:rsidRPr="00101486">
        <w:rPr>
          <w:sz w:val="24"/>
          <w:szCs w:val="24"/>
        </w:rPr>
        <w:t xml:space="preserve">Kişisel verilerin yok edilmesi, kişisel verilerin </w:t>
      </w:r>
      <w:r w:rsidR="00897EF9" w:rsidRPr="00101486">
        <w:rPr>
          <w:sz w:val="24"/>
          <w:szCs w:val="24"/>
        </w:rPr>
        <w:t xml:space="preserve">aşağıdaki yöntemlerle </w:t>
      </w:r>
      <w:r w:rsidRPr="00101486">
        <w:rPr>
          <w:sz w:val="24"/>
          <w:szCs w:val="24"/>
        </w:rPr>
        <w:t>hiç kimse tarafından hiçbir şekilde erişilemez, geri getirilemez ve tekrar kullanılamaz hale getirilmesi işlemidir.</w:t>
      </w:r>
    </w:p>
    <w:p w14:paraId="0CBC3A10" w14:textId="77777777" w:rsidR="00844EA7" w:rsidRPr="00101486" w:rsidRDefault="00844EA7" w:rsidP="0098156D">
      <w:pPr>
        <w:pStyle w:val="GvdeMetni"/>
        <w:spacing w:before="1"/>
        <w:ind w:right="174"/>
        <w:rPr>
          <w:sz w:val="24"/>
          <w:szCs w:val="24"/>
        </w:rPr>
      </w:pPr>
    </w:p>
    <w:p w14:paraId="2C0C21A0" w14:textId="77777777" w:rsidR="00844EA7" w:rsidRPr="00101486" w:rsidRDefault="0014331C" w:rsidP="00897EF9">
      <w:pPr>
        <w:pStyle w:val="ListeParagraf"/>
        <w:tabs>
          <w:tab w:val="left" w:pos="1372"/>
          <w:tab w:val="left" w:pos="1373"/>
        </w:tabs>
        <w:ind w:left="851" w:right="174" w:firstLine="0"/>
        <w:rPr>
          <w:sz w:val="24"/>
          <w:szCs w:val="24"/>
        </w:rPr>
      </w:pPr>
      <w:r w:rsidRPr="00101486">
        <w:rPr>
          <w:sz w:val="24"/>
          <w:szCs w:val="24"/>
        </w:rPr>
        <w:t xml:space="preserve">Fiziksel </w:t>
      </w:r>
      <w:r w:rsidRPr="00101486">
        <w:rPr>
          <w:spacing w:val="-3"/>
          <w:sz w:val="24"/>
          <w:szCs w:val="24"/>
        </w:rPr>
        <w:t>Yok</w:t>
      </w:r>
      <w:r w:rsidRPr="00101486">
        <w:rPr>
          <w:sz w:val="24"/>
          <w:szCs w:val="24"/>
        </w:rPr>
        <w:t xml:space="preserve"> Etme</w:t>
      </w:r>
    </w:p>
    <w:p w14:paraId="6872B83C" w14:textId="4CCE2FE0" w:rsidR="00844EA7" w:rsidRPr="00101486" w:rsidRDefault="0014059B" w:rsidP="00897EF9">
      <w:pPr>
        <w:pStyle w:val="ListeParagraf"/>
        <w:tabs>
          <w:tab w:val="left" w:pos="1372"/>
          <w:tab w:val="left" w:pos="1373"/>
        </w:tabs>
        <w:spacing w:before="119"/>
        <w:ind w:left="851" w:right="174" w:firstLine="0"/>
        <w:rPr>
          <w:sz w:val="24"/>
          <w:szCs w:val="24"/>
        </w:rPr>
      </w:pPr>
      <w:r w:rsidRPr="00101486">
        <w:rPr>
          <w:sz w:val="24"/>
          <w:szCs w:val="24"/>
        </w:rPr>
        <w:t>Kâğıt</w:t>
      </w:r>
      <w:r w:rsidR="00B85059" w:rsidRPr="00101486">
        <w:rPr>
          <w:sz w:val="24"/>
          <w:szCs w:val="24"/>
        </w:rPr>
        <w:t xml:space="preserve"> İmha Makinesi i</w:t>
      </w:r>
      <w:r w:rsidR="0014331C" w:rsidRPr="00101486">
        <w:rPr>
          <w:sz w:val="24"/>
          <w:szCs w:val="24"/>
        </w:rPr>
        <w:t>le YokEtme</w:t>
      </w:r>
    </w:p>
    <w:p w14:paraId="1412D015" w14:textId="77777777" w:rsidR="00844EA7" w:rsidRDefault="0014331C" w:rsidP="00897EF9">
      <w:pPr>
        <w:pStyle w:val="ListeParagraf"/>
        <w:tabs>
          <w:tab w:val="left" w:pos="1372"/>
          <w:tab w:val="left" w:pos="1373"/>
        </w:tabs>
        <w:spacing w:before="120"/>
        <w:ind w:left="851" w:right="174" w:firstLine="0"/>
        <w:rPr>
          <w:sz w:val="24"/>
          <w:szCs w:val="24"/>
        </w:rPr>
      </w:pPr>
      <w:r w:rsidRPr="00101486">
        <w:rPr>
          <w:sz w:val="24"/>
          <w:szCs w:val="24"/>
        </w:rPr>
        <w:t>De-manyetize Etme: Manyetik medyanın yüksek manyetik alanlara maruz kalacağı özel cihazlardan geçirilerek üzerindeki verilerin okunamaz bir biçimde bozulması</w:t>
      </w:r>
      <w:r w:rsidR="001021B8" w:rsidRPr="00101486">
        <w:rPr>
          <w:sz w:val="24"/>
          <w:szCs w:val="24"/>
        </w:rPr>
        <w:t xml:space="preserve"> </w:t>
      </w:r>
      <w:r w:rsidRPr="00101486">
        <w:rPr>
          <w:sz w:val="24"/>
          <w:szCs w:val="24"/>
        </w:rPr>
        <w:t>yöntemidir.</w:t>
      </w:r>
    </w:p>
    <w:p w14:paraId="6421CEC6" w14:textId="77777777" w:rsidR="00EC40F4" w:rsidRPr="00101486" w:rsidRDefault="00EC40F4" w:rsidP="00897EF9">
      <w:pPr>
        <w:pStyle w:val="ListeParagraf"/>
        <w:tabs>
          <w:tab w:val="left" w:pos="1372"/>
          <w:tab w:val="left" w:pos="1373"/>
        </w:tabs>
        <w:spacing w:before="120"/>
        <w:ind w:left="851" w:right="174" w:firstLine="0"/>
        <w:rPr>
          <w:sz w:val="24"/>
          <w:szCs w:val="24"/>
        </w:rPr>
      </w:pPr>
    </w:p>
    <w:p w14:paraId="30C579E4" w14:textId="77777777" w:rsidR="00844EA7" w:rsidRPr="00101486" w:rsidRDefault="0014331C" w:rsidP="00897EF9">
      <w:pPr>
        <w:pStyle w:val="Balk2"/>
        <w:numPr>
          <w:ilvl w:val="2"/>
          <w:numId w:val="13"/>
        </w:numPr>
        <w:tabs>
          <w:tab w:val="left" w:pos="567"/>
        </w:tabs>
        <w:spacing w:before="71"/>
        <w:ind w:left="0" w:right="174" w:firstLine="0"/>
        <w:rPr>
          <w:sz w:val="24"/>
          <w:szCs w:val="24"/>
        </w:rPr>
      </w:pPr>
      <w:bookmarkStart w:id="19" w:name="_Toc18392512"/>
      <w:bookmarkStart w:id="20" w:name="_Toc186110269"/>
      <w:r w:rsidRPr="00101486">
        <w:rPr>
          <w:sz w:val="24"/>
          <w:szCs w:val="24"/>
        </w:rPr>
        <w:t>Kişisel Verileri Anonim Hale</w:t>
      </w:r>
      <w:r w:rsidR="001021B8" w:rsidRPr="00101486">
        <w:rPr>
          <w:sz w:val="24"/>
          <w:szCs w:val="24"/>
        </w:rPr>
        <w:t xml:space="preserve"> </w:t>
      </w:r>
      <w:r w:rsidRPr="00101486">
        <w:rPr>
          <w:sz w:val="24"/>
          <w:szCs w:val="24"/>
        </w:rPr>
        <w:t>Getirilmesi</w:t>
      </w:r>
      <w:bookmarkEnd w:id="19"/>
      <w:bookmarkEnd w:id="20"/>
    </w:p>
    <w:p w14:paraId="22E1E583" w14:textId="688DB081" w:rsidR="00844EA7" w:rsidRPr="00101486" w:rsidRDefault="0014331C" w:rsidP="0098156D">
      <w:pPr>
        <w:pStyle w:val="GvdeMetni"/>
        <w:spacing w:before="208" w:line="249" w:lineRule="auto"/>
        <w:ind w:right="174"/>
        <w:jc w:val="both"/>
        <w:rPr>
          <w:sz w:val="24"/>
          <w:szCs w:val="24"/>
        </w:rPr>
      </w:pPr>
      <w:r w:rsidRPr="00101486">
        <w:rPr>
          <w:sz w:val="24"/>
          <w:szCs w:val="24"/>
        </w:rPr>
        <w:t xml:space="preserve">Kişisel verilerin anonim hale getirilmesi, kişisel verilerin başka verilerle eşleştirilerek dahi hiçbir surette kimliği belirli veya belirlenebilir bir gerçek kişiyle ilişkilendirilemeyecek hâle getirilmesini ifade eder. </w:t>
      </w:r>
      <w:r w:rsidR="00C00317">
        <w:rPr>
          <w:rFonts w:eastAsia="Calibri"/>
          <w:b/>
          <w:color w:val="000000" w:themeColor="text1"/>
        </w:rPr>
        <w:t>Nero Pin</w:t>
      </w:r>
      <w:r w:rsidRPr="00101486">
        <w:rPr>
          <w:sz w:val="24"/>
          <w:szCs w:val="24"/>
        </w:rPr>
        <w:t xml:space="preserve"> kişisel verileri anonim hale getirmek için aşağıda belirtilen yöntemlerin bir veya birkaçını kullanabilir:</w:t>
      </w:r>
    </w:p>
    <w:p w14:paraId="4F2EA995" w14:textId="77777777" w:rsidR="00844EA7" w:rsidRPr="00101486" w:rsidRDefault="0014331C" w:rsidP="00897EF9">
      <w:pPr>
        <w:pStyle w:val="ListeParagraf"/>
        <w:tabs>
          <w:tab w:val="left" w:pos="1276"/>
        </w:tabs>
        <w:spacing w:before="207" w:line="249" w:lineRule="auto"/>
        <w:ind w:left="851" w:right="174" w:firstLine="0"/>
        <w:jc w:val="both"/>
        <w:rPr>
          <w:i/>
          <w:sz w:val="24"/>
          <w:szCs w:val="24"/>
        </w:rPr>
      </w:pPr>
      <w:r w:rsidRPr="00101486">
        <w:rPr>
          <w:b/>
          <w:sz w:val="24"/>
          <w:szCs w:val="24"/>
        </w:rPr>
        <w:t>Maskeleme (</w:t>
      </w:r>
      <w:proofErr w:type="spellStart"/>
      <w:r w:rsidRPr="00101486">
        <w:rPr>
          <w:b/>
          <w:sz w:val="24"/>
          <w:szCs w:val="24"/>
        </w:rPr>
        <w:t>Masking</w:t>
      </w:r>
      <w:proofErr w:type="spellEnd"/>
      <w:r w:rsidRPr="00101486">
        <w:rPr>
          <w:b/>
          <w:sz w:val="24"/>
          <w:szCs w:val="24"/>
        </w:rPr>
        <w:t>)</w:t>
      </w:r>
      <w:r w:rsidR="00E8573A" w:rsidRPr="00101486">
        <w:rPr>
          <w:b/>
          <w:sz w:val="24"/>
          <w:szCs w:val="24"/>
        </w:rPr>
        <w:t>:</w:t>
      </w:r>
      <w:r w:rsidRPr="00101486">
        <w:rPr>
          <w:sz w:val="24"/>
          <w:szCs w:val="24"/>
        </w:rPr>
        <w:t xml:space="preserve">Veri maskeleme ile kişisel verinin temel belirleyici bilgisini veri seti içerisinden çıkartılarak kişisel verinin anonim hale getirilmesi yöntemidir. </w:t>
      </w:r>
    </w:p>
    <w:p w14:paraId="4C2C8E8C" w14:textId="77777777" w:rsidR="00844EA7" w:rsidRPr="00101486" w:rsidRDefault="00844EA7" w:rsidP="00897EF9">
      <w:pPr>
        <w:pStyle w:val="GvdeMetni"/>
        <w:tabs>
          <w:tab w:val="left" w:pos="1276"/>
        </w:tabs>
        <w:spacing w:before="9"/>
        <w:ind w:left="851" w:right="174" w:hanging="284"/>
        <w:jc w:val="both"/>
        <w:rPr>
          <w:i/>
          <w:sz w:val="24"/>
          <w:szCs w:val="24"/>
        </w:rPr>
      </w:pPr>
    </w:p>
    <w:p w14:paraId="64656D65" w14:textId="77777777" w:rsidR="00844EA7" w:rsidRPr="00101486" w:rsidRDefault="0014331C" w:rsidP="00897EF9">
      <w:pPr>
        <w:pStyle w:val="ListeParagraf"/>
        <w:tabs>
          <w:tab w:val="left" w:pos="1276"/>
        </w:tabs>
        <w:spacing w:before="1" w:line="249" w:lineRule="auto"/>
        <w:ind w:left="851" w:right="174" w:firstLine="0"/>
        <w:jc w:val="both"/>
        <w:rPr>
          <w:sz w:val="24"/>
          <w:szCs w:val="24"/>
        </w:rPr>
      </w:pPr>
      <w:r w:rsidRPr="00101486">
        <w:rPr>
          <w:b/>
          <w:sz w:val="24"/>
          <w:szCs w:val="24"/>
        </w:rPr>
        <w:t>Kayıtları Çıkartma:</w:t>
      </w:r>
      <w:r w:rsidRPr="00101486">
        <w:rPr>
          <w:sz w:val="24"/>
          <w:szCs w:val="24"/>
        </w:rPr>
        <w:t xml:space="preserve"> Kayıttan çıkarma yönteminde veriler arasında tekillik ihtiva eden </w:t>
      </w:r>
      <w:r w:rsidRPr="00101486">
        <w:rPr>
          <w:sz w:val="24"/>
          <w:szCs w:val="24"/>
        </w:rPr>
        <w:lastRenderedPageBreak/>
        <w:t>veri satırı kayıtlar arasından çıkarıla</w:t>
      </w:r>
      <w:r w:rsidR="00E8573A" w:rsidRPr="00101486">
        <w:rPr>
          <w:sz w:val="24"/>
          <w:szCs w:val="24"/>
        </w:rPr>
        <w:t>ra</w:t>
      </w:r>
      <w:r w:rsidRPr="00101486">
        <w:rPr>
          <w:sz w:val="24"/>
          <w:szCs w:val="24"/>
        </w:rPr>
        <w:t>k saklanan veriler anonim hale</w:t>
      </w:r>
      <w:r w:rsidR="001021B8" w:rsidRPr="00101486">
        <w:rPr>
          <w:sz w:val="24"/>
          <w:szCs w:val="24"/>
        </w:rPr>
        <w:t xml:space="preserve"> </w:t>
      </w:r>
      <w:r w:rsidRPr="00101486">
        <w:rPr>
          <w:sz w:val="24"/>
          <w:szCs w:val="24"/>
        </w:rPr>
        <w:t>getirilmektedir.</w:t>
      </w:r>
    </w:p>
    <w:p w14:paraId="2222A20C" w14:textId="77777777" w:rsidR="00844EA7" w:rsidRPr="00101486" w:rsidRDefault="00844EA7" w:rsidP="00897EF9">
      <w:pPr>
        <w:pStyle w:val="GvdeMetni"/>
        <w:tabs>
          <w:tab w:val="left" w:pos="1276"/>
        </w:tabs>
        <w:spacing w:before="6"/>
        <w:ind w:left="851" w:right="174" w:hanging="284"/>
        <w:jc w:val="both"/>
        <w:rPr>
          <w:sz w:val="24"/>
          <w:szCs w:val="24"/>
        </w:rPr>
      </w:pPr>
    </w:p>
    <w:p w14:paraId="25AF5E7C" w14:textId="77777777" w:rsidR="00844EA7" w:rsidRPr="00101486" w:rsidRDefault="0014331C" w:rsidP="00897EF9">
      <w:pPr>
        <w:pStyle w:val="ListeParagraf"/>
        <w:tabs>
          <w:tab w:val="left" w:pos="1276"/>
        </w:tabs>
        <w:spacing w:before="10" w:line="249" w:lineRule="auto"/>
        <w:ind w:left="851" w:right="174" w:firstLine="0"/>
        <w:jc w:val="both"/>
        <w:rPr>
          <w:sz w:val="24"/>
          <w:szCs w:val="24"/>
        </w:rPr>
      </w:pPr>
      <w:r w:rsidRPr="00101486">
        <w:rPr>
          <w:b/>
          <w:sz w:val="24"/>
          <w:szCs w:val="24"/>
        </w:rPr>
        <w:t>Bölgesel Gizleme:</w:t>
      </w:r>
      <w:r w:rsidRPr="00101486">
        <w:rPr>
          <w:sz w:val="24"/>
          <w:szCs w:val="24"/>
        </w:rPr>
        <w:t xml:space="preserve"> Bölgesel gizleme yönteminde ise tek bir verinin çok az görülebilir bir kombinasyon yaratması sebebi ile belirleyici niteliği mevcut ise ilgili verinin gizlenmesi anonimleştirmeyi sağlamaktadır. </w:t>
      </w:r>
    </w:p>
    <w:p w14:paraId="53C87065" w14:textId="77777777" w:rsidR="0009579C" w:rsidRPr="00101486" w:rsidRDefault="0009579C" w:rsidP="00897EF9">
      <w:pPr>
        <w:tabs>
          <w:tab w:val="left" w:pos="1276"/>
        </w:tabs>
        <w:spacing w:before="10" w:line="249" w:lineRule="auto"/>
        <w:ind w:right="174"/>
        <w:jc w:val="both"/>
        <w:rPr>
          <w:sz w:val="24"/>
          <w:szCs w:val="24"/>
        </w:rPr>
      </w:pPr>
    </w:p>
    <w:p w14:paraId="4B8CB91E" w14:textId="2AE54DA0" w:rsidR="00844EA7" w:rsidRPr="00101486" w:rsidRDefault="0014331C" w:rsidP="00897EF9">
      <w:pPr>
        <w:pStyle w:val="ListeParagraf"/>
        <w:tabs>
          <w:tab w:val="left" w:pos="1276"/>
        </w:tabs>
        <w:spacing w:before="1" w:line="254" w:lineRule="auto"/>
        <w:ind w:left="851" w:right="174" w:firstLine="0"/>
        <w:jc w:val="both"/>
        <w:rPr>
          <w:sz w:val="24"/>
          <w:szCs w:val="24"/>
        </w:rPr>
      </w:pPr>
      <w:r w:rsidRPr="00101486">
        <w:rPr>
          <w:b/>
          <w:sz w:val="24"/>
          <w:szCs w:val="24"/>
        </w:rPr>
        <w:t>Global Kodlama:</w:t>
      </w:r>
      <w:r w:rsidRPr="00101486">
        <w:rPr>
          <w:sz w:val="24"/>
          <w:szCs w:val="24"/>
        </w:rPr>
        <w:t xml:space="preserve"> Veri türetme yöntemi ile kişisel verinin içeriğinden daha genel bir içerik oluşturulmakta ve kişisel verinin herhangi bir kişiyle ilişkilendirilemeyecek hale getirilmesi sağlanmaktadır. Örneğin;</w:t>
      </w:r>
      <w:r w:rsidR="0014059B" w:rsidRPr="00101486">
        <w:rPr>
          <w:sz w:val="24"/>
          <w:szCs w:val="24"/>
        </w:rPr>
        <w:t xml:space="preserve"> </w:t>
      </w:r>
      <w:r w:rsidRPr="00101486">
        <w:rPr>
          <w:sz w:val="24"/>
          <w:szCs w:val="24"/>
        </w:rPr>
        <w:t>doğum</w:t>
      </w:r>
      <w:r w:rsidR="001021B8" w:rsidRPr="00101486">
        <w:rPr>
          <w:sz w:val="24"/>
          <w:szCs w:val="24"/>
        </w:rPr>
        <w:t xml:space="preserve"> </w:t>
      </w:r>
      <w:r w:rsidRPr="00101486">
        <w:rPr>
          <w:sz w:val="24"/>
          <w:szCs w:val="24"/>
        </w:rPr>
        <w:t>tarihleri</w:t>
      </w:r>
      <w:r w:rsidR="001021B8" w:rsidRPr="00101486">
        <w:rPr>
          <w:sz w:val="24"/>
          <w:szCs w:val="24"/>
        </w:rPr>
        <w:t xml:space="preserve"> </w:t>
      </w:r>
      <w:r w:rsidRPr="00101486">
        <w:rPr>
          <w:sz w:val="24"/>
          <w:szCs w:val="24"/>
        </w:rPr>
        <w:t>yerine</w:t>
      </w:r>
      <w:r w:rsidR="001021B8" w:rsidRPr="00101486">
        <w:rPr>
          <w:sz w:val="24"/>
          <w:szCs w:val="24"/>
        </w:rPr>
        <w:t xml:space="preserve"> </w:t>
      </w:r>
      <w:r w:rsidRPr="00101486">
        <w:rPr>
          <w:sz w:val="24"/>
          <w:szCs w:val="24"/>
        </w:rPr>
        <w:t>yaşların</w:t>
      </w:r>
      <w:r w:rsidR="001021B8" w:rsidRPr="00101486">
        <w:rPr>
          <w:sz w:val="24"/>
          <w:szCs w:val="24"/>
        </w:rPr>
        <w:t xml:space="preserve"> </w:t>
      </w:r>
      <w:r w:rsidR="0014059B" w:rsidRPr="00101486">
        <w:rPr>
          <w:sz w:val="24"/>
          <w:szCs w:val="24"/>
        </w:rPr>
        <w:t>belirtilmesi,</w:t>
      </w:r>
      <w:r w:rsidR="001021B8" w:rsidRPr="00101486">
        <w:rPr>
          <w:sz w:val="24"/>
          <w:szCs w:val="24"/>
        </w:rPr>
        <w:t xml:space="preserve"> </w:t>
      </w:r>
      <w:r w:rsidRPr="00101486">
        <w:rPr>
          <w:sz w:val="24"/>
          <w:szCs w:val="24"/>
        </w:rPr>
        <w:t>açık</w:t>
      </w:r>
      <w:r w:rsidR="001021B8" w:rsidRPr="00101486">
        <w:rPr>
          <w:sz w:val="24"/>
          <w:szCs w:val="24"/>
        </w:rPr>
        <w:t xml:space="preserve"> </w:t>
      </w:r>
      <w:r w:rsidRPr="00101486">
        <w:rPr>
          <w:sz w:val="24"/>
          <w:szCs w:val="24"/>
        </w:rPr>
        <w:t>adres</w:t>
      </w:r>
      <w:r w:rsidR="001021B8" w:rsidRPr="00101486">
        <w:rPr>
          <w:sz w:val="24"/>
          <w:szCs w:val="24"/>
        </w:rPr>
        <w:t xml:space="preserve"> </w:t>
      </w:r>
      <w:r w:rsidRPr="00101486">
        <w:rPr>
          <w:sz w:val="24"/>
          <w:szCs w:val="24"/>
        </w:rPr>
        <w:t>yerine</w:t>
      </w:r>
      <w:r w:rsidR="001021B8" w:rsidRPr="00101486">
        <w:rPr>
          <w:sz w:val="24"/>
          <w:szCs w:val="24"/>
        </w:rPr>
        <w:t xml:space="preserve"> </w:t>
      </w:r>
      <w:r w:rsidRPr="00101486">
        <w:rPr>
          <w:sz w:val="24"/>
          <w:szCs w:val="24"/>
        </w:rPr>
        <w:t>ikamet edilen bölgenin</w:t>
      </w:r>
      <w:r w:rsidR="001021B8" w:rsidRPr="00101486">
        <w:rPr>
          <w:sz w:val="24"/>
          <w:szCs w:val="24"/>
        </w:rPr>
        <w:t xml:space="preserve"> </w:t>
      </w:r>
      <w:r w:rsidRPr="00101486">
        <w:rPr>
          <w:sz w:val="24"/>
          <w:szCs w:val="24"/>
        </w:rPr>
        <w:t>belirtilmesi.</w:t>
      </w:r>
    </w:p>
    <w:p w14:paraId="70A69959" w14:textId="77777777" w:rsidR="00844EA7" w:rsidRPr="00101486" w:rsidRDefault="00844EA7" w:rsidP="00897EF9">
      <w:pPr>
        <w:pStyle w:val="GvdeMetni"/>
        <w:tabs>
          <w:tab w:val="left" w:pos="1276"/>
        </w:tabs>
        <w:spacing w:before="6"/>
        <w:ind w:left="851" w:right="174" w:hanging="284"/>
        <w:jc w:val="both"/>
        <w:rPr>
          <w:sz w:val="24"/>
          <w:szCs w:val="24"/>
        </w:rPr>
      </w:pPr>
    </w:p>
    <w:p w14:paraId="4255E949" w14:textId="77777777" w:rsidR="00844EA7" w:rsidRPr="00101486" w:rsidRDefault="0014331C" w:rsidP="00897EF9">
      <w:pPr>
        <w:pStyle w:val="ListeParagraf"/>
        <w:tabs>
          <w:tab w:val="left" w:pos="1276"/>
        </w:tabs>
        <w:spacing w:line="249" w:lineRule="auto"/>
        <w:ind w:left="851" w:right="174" w:firstLine="0"/>
        <w:jc w:val="both"/>
        <w:rPr>
          <w:sz w:val="24"/>
          <w:szCs w:val="24"/>
        </w:rPr>
      </w:pPr>
      <w:r w:rsidRPr="00101486">
        <w:rPr>
          <w:b/>
          <w:sz w:val="24"/>
          <w:szCs w:val="24"/>
        </w:rPr>
        <w:t>Gürültü Ekleme:</w:t>
      </w:r>
      <w:r w:rsidRPr="00101486">
        <w:rPr>
          <w:sz w:val="24"/>
          <w:szCs w:val="24"/>
        </w:rPr>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101486">
        <w:rPr>
          <w:spacing w:val="-3"/>
          <w:sz w:val="24"/>
          <w:szCs w:val="24"/>
        </w:rPr>
        <w:t xml:space="preserve">veri </w:t>
      </w:r>
      <w:r w:rsidRPr="00101486">
        <w:rPr>
          <w:sz w:val="24"/>
          <w:szCs w:val="24"/>
        </w:rPr>
        <w:t xml:space="preserve">grubunda (+/-) 3 </w:t>
      </w:r>
      <w:r w:rsidRPr="00101486">
        <w:rPr>
          <w:spacing w:val="-3"/>
          <w:sz w:val="24"/>
          <w:szCs w:val="24"/>
        </w:rPr>
        <w:t xml:space="preserve">kg </w:t>
      </w:r>
      <w:r w:rsidRPr="00101486">
        <w:rPr>
          <w:sz w:val="24"/>
          <w:szCs w:val="24"/>
        </w:rPr>
        <w:t xml:space="preserve">sapması kullanılarak gerçek değerlerin görüntülenmesi engellenmiş ve veriler anonimleştirilmiş olur. Sapma </w:t>
      </w:r>
      <w:r w:rsidRPr="00101486">
        <w:rPr>
          <w:spacing w:val="-3"/>
          <w:sz w:val="24"/>
          <w:szCs w:val="24"/>
        </w:rPr>
        <w:t xml:space="preserve">her </w:t>
      </w:r>
      <w:r w:rsidRPr="00101486">
        <w:rPr>
          <w:sz w:val="24"/>
          <w:szCs w:val="24"/>
        </w:rPr>
        <w:t xml:space="preserve">değere </w:t>
      </w:r>
      <w:r w:rsidRPr="00101486">
        <w:rPr>
          <w:spacing w:val="-3"/>
          <w:sz w:val="24"/>
          <w:szCs w:val="24"/>
        </w:rPr>
        <w:t xml:space="preserve">eşit </w:t>
      </w:r>
      <w:r w:rsidRPr="00101486">
        <w:rPr>
          <w:sz w:val="24"/>
          <w:szCs w:val="24"/>
        </w:rPr>
        <w:t>ölçüde</w:t>
      </w:r>
      <w:r w:rsidR="001021B8" w:rsidRPr="00101486">
        <w:rPr>
          <w:sz w:val="24"/>
          <w:szCs w:val="24"/>
        </w:rPr>
        <w:t xml:space="preserve"> </w:t>
      </w:r>
      <w:r w:rsidRPr="00101486">
        <w:rPr>
          <w:sz w:val="24"/>
          <w:szCs w:val="24"/>
        </w:rPr>
        <w:t>uygulanır.</w:t>
      </w:r>
    </w:p>
    <w:p w14:paraId="74E37C65" w14:textId="77777777" w:rsidR="00844EA7" w:rsidRPr="00101486" w:rsidRDefault="00844EA7" w:rsidP="0098156D">
      <w:pPr>
        <w:pStyle w:val="GvdeMetni"/>
        <w:spacing w:before="2"/>
        <w:ind w:right="174"/>
        <w:rPr>
          <w:sz w:val="24"/>
          <w:szCs w:val="24"/>
        </w:rPr>
      </w:pPr>
    </w:p>
    <w:p w14:paraId="56281797" w14:textId="77777777" w:rsidR="00844EA7" w:rsidRPr="00101486" w:rsidRDefault="00A54FAF" w:rsidP="0098156D">
      <w:pPr>
        <w:pStyle w:val="GvdeMetni"/>
        <w:spacing w:line="249" w:lineRule="auto"/>
        <w:ind w:right="174"/>
        <w:jc w:val="both"/>
        <w:rPr>
          <w:sz w:val="24"/>
          <w:szCs w:val="24"/>
        </w:rPr>
      </w:pPr>
      <w:r w:rsidRPr="00101486">
        <w:rPr>
          <w:sz w:val="24"/>
          <w:szCs w:val="24"/>
        </w:rPr>
        <w:t>Kanun’</w:t>
      </w:r>
      <w:r w:rsidR="0014331C" w:rsidRPr="00101486">
        <w:rPr>
          <w:sz w:val="24"/>
          <w:szCs w:val="24"/>
        </w:rPr>
        <w:t xml:space="preserve">un 28. maddesine uygun olarak; anonim hale getirilmiş olan kişisel veriler araştırma, planlama ve istatistik gibi amaçlarla işlenebilir. Bu tür işlemeler </w:t>
      </w:r>
      <w:r w:rsidRPr="00101486">
        <w:rPr>
          <w:sz w:val="24"/>
          <w:szCs w:val="24"/>
        </w:rPr>
        <w:t>Kanun</w:t>
      </w:r>
      <w:r w:rsidR="0014331C" w:rsidRPr="00101486">
        <w:rPr>
          <w:sz w:val="24"/>
          <w:szCs w:val="24"/>
        </w:rPr>
        <w:t xml:space="preserve"> kapsamı dışında olup, kişisel veri sahibinin açık rızası aranmayacaktır.</w:t>
      </w:r>
    </w:p>
    <w:p w14:paraId="5B1DE115" w14:textId="77777777" w:rsidR="00844EA7" w:rsidRPr="00101486" w:rsidRDefault="00844EA7" w:rsidP="0098156D">
      <w:pPr>
        <w:pStyle w:val="GvdeMetni"/>
        <w:spacing w:before="2"/>
        <w:ind w:right="174"/>
        <w:jc w:val="both"/>
        <w:rPr>
          <w:sz w:val="24"/>
          <w:szCs w:val="24"/>
        </w:rPr>
      </w:pPr>
    </w:p>
    <w:p w14:paraId="2450CBAE" w14:textId="37F74230" w:rsidR="00844EA7" w:rsidRDefault="00C00317" w:rsidP="0098156D">
      <w:pPr>
        <w:pStyle w:val="GvdeMetni"/>
        <w:spacing w:line="249" w:lineRule="auto"/>
        <w:ind w:right="174"/>
        <w:jc w:val="both"/>
        <w:rPr>
          <w:sz w:val="24"/>
          <w:szCs w:val="24"/>
        </w:rPr>
      </w:pPr>
      <w:r>
        <w:rPr>
          <w:rFonts w:eastAsia="Calibri"/>
          <w:b/>
          <w:color w:val="000000" w:themeColor="text1"/>
        </w:rPr>
        <w:t>Nero Pin</w:t>
      </w:r>
      <w:r w:rsidR="0014331C" w:rsidRPr="00101486">
        <w:rPr>
          <w:sz w:val="24"/>
          <w:szCs w:val="24"/>
        </w:rPr>
        <w:t xml:space="preserve"> kişisel verinin silinmesi, yok edilmesi veya anonim hale getirilmesine ilişkin re’</w:t>
      </w:r>
      <w:r w:rsidR="0014059B" w:rsidRPr="00101486">
        <w:rPr>
          <w:sz w:val="24"/>
          <w:szCs w:val="24"/>
        </w:rPr>
        <w:t xml:space="preserve"> </w:t>
      </w:r>
      <w:r w:rsidR="0014331C" w:rsidRPr="00101486">
        <w:rPr>
          <w:sz w:val="24"/>
          <w:szCs w:val="24"/>
        </w:rPr>
        <w:t>sen karar alabilecek ve seçmiş olduğu kategoriye göre kullanacağı yöntemi de</w:t>
      </w:r>
      <w:r w:rsidR="001021B8" w:rsidRPr="00101486">
        <w:rPr>
          <w:sz w:val="24"/>
          <w:szCs w:val="24"/>
        </w:rPr>
        <w:t xml:space="preserve"> </w:t>
      </w:r>
      <w:r w:rsidR="0014331C" w:rsidRPr="00101486">
        <w:rPr>
          <w:sz w:val="24"/>
          <w:szCs w:val="24"/>
        </w:rPr>
        <w:t>serbestçe belirleyebilecektir. Ayrıca Yönetmelik’in 13</w:t>
      </w:r>
      <w:r w:rsidR="0035170B" w:rsidRPr="00101486">
        <w:rPr>
          <w:sz w:val="24"/>
          <w:szCs w:val="24"/>
        </w:rPr>
        <w:t>.</w:t>
      </w:r>
      <w:r w:rsidR="0014331C" w:rsidRPr="00101486">
        <w:rPr>
          <w:sz w:val="24"/>
          <w:szCs w:val="24"/>
        </w:rPr>
        <w:t xml:space="preserve"> maddesi kapsamında ilgili kişinin başvuru esnasında kendisine ait kişisel verinin silinmesi, yok edilmesi yahut anonim hale getirilmesi kategorilerinden birini seçmesi halinde de ilgili kategoride kullanılacak yöntemler konusunda </w:t>
      </w:r>
      <w:r>
        <w:rPr>
          <w:rFonts w:eastAsia="Calibri"/>
          <w:b/>
          <w:color w:val="000000" w:themeColor="text1"/>
        </w:rPr>
        <w:t>Nero Pin</w:t>
      </w:r>
      <w:r w:rsidR="001021B8" w:rsidRPr="00101486">
        <w:rPr>
          <w:sz w:val="24"/>
          <w:szCs w:val="24"/>
        </w:rPr>
        <w:t xml:space="preserve"> </w:t>
      </w:r>
      <w:r w:rsidR="0014331C" w:rsidRPr="00101486">
        <w:rPr>
          <w:sz w:val="24"/>
          <w:szCs w:val="24"/>
        </w:rPr>
        <w:t>serbesti içinde olacaktır.</w:t>
      </w:r>
    </w:p>
    <w:p w14:paraId="28FB5C30" w14:textId="77777777" w:rsidR="00101486" w:rsidRPr="00101486" w:rsidRDefault="00101486" w:rsidP="0098156D">
      <w:pPr>
        <w:pStyle w:val="GvdeMetni"/>
        <w:spacing w:line="249" w:lineRule="auto"/>
        <w:ind w:right="174"/>
        <w:jc w:val="both"/>
        <w:rPr>
          <w:sz w:val="24"/>
          <w:szCs w:val="24"/>
        </w:rPr>
      </w:pPr>
    </w:p>
    <w:p w14:paraId="4AA29F03"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21" w:name="_Toc18392513"/>
      <w:bookmarkStart w:id="22" w:name="_Toc186110270"/>
      <w:r w:rsidRPr="00101486">
        <w:rPr>
          <w:rFonts w:eastAsia="Calibri"/>
          <w:bCs w:val="0"/>
          <w:sz w:val="24"/>
          <w:szCs w:val="24"/>
          <w:lang w:val="en-US" w:eastAsia="en-US" w:bidi="ar-SA"/>
        </w:rPr>
        <w:t>KİŞİSEL VERİLERİ SAKLAMA VE İMHA SÜRELERİ</w:t>
      </w:r>
      <w:bookmarkEnd w:id="21"/>
      <w:bookmarkEnd w:id="22"/>
    </w:p>
    <w:p w14:paraId="5BBB16E5" w14:textId="42B449E0" w:rsidR="00844EA7" w:rsidRPr="00101486" w:rsidRDefault="00C00317" w:rsidP="00750D7C">
      <w:pPr>
        <w:pStyle w:val="GvdeMetni"/>
        <w:spacing w:before="170" w:line="249" w:lineRule="auto"/>
        <w:ind w:right="174"/>
        <w:jc w:val="both"/>
        <w:rPr>
          <w:sz w:val="24"/>
          <w:szCs w:val="24"/>
        </w:rPr>
      </w:pPr>
      <w:r>
        <w:rPr>
          <w:rFonts w:eastAsia="Calibri"/>
          <w:b/>
          <w:color w:val="000000" w:themeColor="text1"/>
        </w:rPr>
        <w:t>Nero Pin</w:t>
      </w:r>
      <w:r w:rsidR="0014331C" w:rsidRPr="00101486">
        <w:rPr>
          <w:sz w:val="24"/>
          <w:szCs w:val="24"/>
        </w:rPr>
        <w:t xml:space="preserve">, kişisel verileri işlendikleri amaç için </w:t>
      </w:r>
      <w:r w:rsidR="00750D7C" w:rsidRPr="00101486">
        <w:rPr>
          <w:sz w:val="24"/>
          <w:szCs w:val="24"/>
        </w:rPr>
        <w:t xml:space="preserve">Ek-1’de belirtilen süreler boyunca </w:t>
      </w:r>
      <w:r w:rsidR="0014331C" w:rsidRPr="00101486">
        <w:rPr>
          <w:sz w:val="24"/>
          <w:szCs w:val="24"/>
        </w:rPr>
        <w:t>saklar. Mevzuatta söz konusu kişisel verinin saklanmasına ilişkin olarak bir süre öngörülmüş ise bu süreye riayet edilir. Mevzuatta öngörülmüş bir süre olm</w:t>
      </w:r>
      <w:r w:rsidR="00B85059" w:rsidRPr="00101486">
        <w:rPr>
          <w:sz w:val="24"/>
          <w:szCs w:val="24"/>
        </w:rPr>
        <w:t>aması halinde kişisel veriler</w:t>
      </w:r>
      <w:r w:rsidR="0063749A" w:rsidRPr="00101486">
        <w:rPr>
          <w:sz w:val="24"/>
          <w:szCs w:val="24"/>
        </w:rPr>
        <w:t xml:space="preserve"> Ek-</w:t>
      </w:r>
      <w:r w:rsidR="003077A9" w:rsidRPr="00101486">
        <w:rPr>
          <w:sz w:val="24"/>
          <w:szCs w:val="24"/>
        </w:rPr>
        <w:t>1</w:t>
      </w:r>
      <w:r w:rsidR="0014331C" w:rsidRPr="00101486">
        <w:rPr>
          <w:sz w:val="24"/>
          <w:szCs w:val="24"/>
        </w:rPr>
        <w:t>’</w:t>
      </w:r>
      <w:r w:rsidR="003077A9" w:rsidRPr="00101486">
        <w:rPr>
          <w:sz w:val="24"/>
          <w:szCs w:val="24"/>
        </w:rPr>
        <w:t>d</w:t>
      </w:r>
      <w:r w:rsidR="0014331C" w:rsidRPr="00101486">
        <w:rPr>
          <w:sz w:val="24"/>
          <w:szCs w:val="24"/>
        </w:rPr>
        <w:t>eki tabloda yer alan kişisel verilerin tutulması için azami süre boyunca saklanacaktır. Bu süreler;</w:t>
      </w:r>
      <w:r w:rsidR="0014059B" w:rsidRPr="00101486">
        <w:rPr>
          <w:b/>
          <w:sz w:val="24"/>
          <w:szCs w:val="24"/>
        </w:rPr>
        <w:t xml:space="preserve"> </w:t>
      </w:r>
      <w:r>
        <w:rPr>
          <w:rFonts w:eastAsia="Calibri"/>
          <w:b/>
          <w:color w:val="000000" w:themeColor="text1"/>
        </w:rPr>
        <w:t>Nero Pin</w:t>
      </w:r>
      <w:r w:rsidR="0014059B" w:rsidRPr="00101486">
        <w:rPr>
          <w:sz w:val="24"/>
          <w:szCs w:val="24"/>
        </w:rPr>
        <w:t xml:space="preserve">’ in </w:t>
      </w:r>
      <w:r w:rsidR="0014331C" w:rsidRPr="00101486">
        <w:rPr>
          <w:sz w:val="24"/>
          <w:szCs w:val="24"/>
        </w:rPr>
        <w:t>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336A431B" w14:textId="77777777" w:rsidR="00844EA7" w:rsidRPr="00101486" w:rsidRDefault="00844EA7" w:rsidP="0098156D">
      <w:pPr>
        <w:pStyle w:val="GvdeMetni"/>
        <w:spacing w:before="5"/>
        <w:ind w:right="174"/>
        <w:jc w:val="both"/>
        <w:rPr>
          <w:sz w:val="24"/>
          <w:szCs w:val="24"/>
        </w:rPr>
      </w:pPr>
    </w:p>
    <w:p w14:paraId="0E9D3C93" w14:textId="5090D0C7" w:rsidR="00844EA7" w:rsidRPr="00101486" w:rsidRDefault="0014331C" w:rsidP="00694268">
      <w:pPr>
        <w:pStyle w:val="GvdeMetni"/>
        <w:spacing w:after="240" w:line="249" w:lineRule="auto"/>
        <w:ind w:right="174"/>
        <w:jc w:val="both"/>
        <w:rPr>
          <w:sz w:val="24"/>
          <w:szCs w:val="24"/>
        </w:rPr>
      </w:pPr>
      <w:r w:rsidRPr="00101486">
        <w:rPr>
          <w:sz w:val="24"/>
          <w:szCs w:val="24"/>
        </w:rPr>
        <w:t xml:space="preserve">Bu sürelerin sona ermesi dolayısıyla silme, yok etme veya anonim hale getirme yükümlülüğünün ortaya çıktığı durumda </w:t>
      </w:r>
      <w:r w:rsidR="00C00317">
        <w:rPr>
          <w:rFonts w:eastAsia="Calibri"/>
          <w:b/>
          <w:color w:val="000000" w:themeColor="text1"/>
        </w:rPr>
        <w:t>Nero Pin</w:t>
      </w:r>
      <w:r w:rsidR="001021B8" w:rsidRPr="00101486">
        <w:rPr>
          <w:sz w:val="24"/>
          <w:szCs w:val="24"/>
        </w:rPr>
        <w:t xml:space="preserve"> </w:t>
      </w:r>
      <w:r w:rsidRPr="00101486">
        <w:rPr>
          <w:sz w:val="24"/>
          <w:szCs w:val="24"/>
        </w:rPr>
        <w:t>bu tarihi takip eden ilk periyodik imha işleminde kişisel verileri siler, yok eder veya anonim hale getirir.</w:t>
      </w:r>
    </w:p>
    <w:p w14:paraId="41299E1B" w14:textId="4E0C6C56" w:rsidR="00694268" w:rsidRDefault="00694268" w:rsidP="0098156D">
      <w:pPr>
        <w:pStyle w:val="GvdeMetni"/>
        <w:spacing w:line="249" w:lineRule="auto"/>
        <w:ind w:right="174"/>
        <w:jc w:val="both"/>
        <w:rPr>
          <w:sz w:val="24"/>
          <w:szCs w:val="24"/>
        </w:rPr>
      </w:pPr>
      <w:r w:rsidRPr="00101486">
        <w:rPr>
          <w:sz w:val="24"/>
          <w:szCs w:val="24"/>
        </w:rPr>
        <w:t>Kişisel verilerin silinmesi, yok edilmesi ve anonim hale getirilmesiyle ilgili yapılan bütün işlemler kayıt altına alınır ve söz konusu kayıtlar, diğer hukuki yükümlülükler hariç olmak üzere en az üç yıl süreyle saklanır.</w:t>
      </w:r>
    </w:p>
    <w:p w14:paraId="4DA50359" w14:textId="77777777" w:rsidR="00101486" w:rsidRPr="00101486" w:rsidRDefault="00101486" w:rsidP="0098156D">
      <w:pPr>
        <w:pStyle w:val="GvdeMetni"/>
        <w:spacing w:line="249" w:lineRule="auto"/>
        <w:ind w:right="174"/>
        <w:jc w:val="both"/>
        <w:rPr>
          <w:sz w:val="24"/>
          <w:szCs w:val="24"/>
        </w:rPr>
      </w:pPr>
    </w:p>
    <w:p w14:paraId="74A34F51"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23" w:name="_Toc18392514"/>
      <w:bookmarkStart w:id="24" w:name="_Toc186110271"/>
      <w:r w:rsidRPr="00101486">
        <w:rPr>
          <w:rFonts w:eastAsia="Calibri"/>
          <w:bCs w:val="0"/>
          <w:sz w:val="24"/>
          <w:szCs w:val="24"/>
          <w:lang w:val="en-US" w:eastAsia="en-US" w:bidi="ar-SA"/>
        </w:rPr>
        <w:lastRenderedPageBreak/>
        <w:t>PERİYODİK İMHA SÜRELERİ</w:t>
      </w:r>
      <w:bookmarkEnd w:id="23"/>
      <w:bookmarkEnd w:id="24"/>
    </w:p>
    <w:p w14:paraId="17E47E32" w14:textId="529A2135" w:rsidR="001021B8" w:rsidRDefault="00E87A82" w:rsidP="0098156D">
      <w:pPr>
        <w:pStyle w:val="GvdeMetni"/>
        <w:spacing w:before="175" w:line="249" w:lineRule="auto"/>
        <w:ind w:right="174"/>
        <w:jc w:val="both"/>
        <w:rPr>
          <w:sz w:val="24"/>
          <w:szCs w:val="24"/>
        </w:rPr>
      </w:pPr>
      <w:r w:rsidRPr="00101486">
        <w:rPr>
          <w:sz w:val="24"/>
          <w:szCs w:val="24"/>
        </w:rPr>
        <w:t xml:space="preserve">Yönetmeliğin </w:t>
      </w:r>
      <w:r w:rsidR="00D62FAE" w:rsidRPr="00101486">
        <w:rPr>
          <w:sz w:val="24"/>
          <w:szCs w:val="24"/>
        </w:rPr>
        <w:t>11’inci</w:t>
      </w:r>
      <w:r w:rsidRPr="00101486">
        <w:rPr>
          <w:sz w:val="24"/>
          <w:szCs w:val="24"/>
        </w:rPr>
        <w:t xml:space="preserve"> maddesi gereğince, periyodik imha süresini 6 ay olarak belirle</w:t>
      </w:r>
      <w:r w:rsidR="0088762C" w:rsidRPr="00101486">
        <w:rPr>
          <w:sz w:val="24"/>
          <w:szCs w:val="24"/>
        </w:rPr>
        <w:t>n</w:t>
      </w:r>
      <w:r w:rsidRPr="00101486">
        <w:rPr>
          <w:sz w:val="24"/>
          <w:szCs w:val="24"/>
        </w:rPr>
        <w:t xml:space="preserve">miştir. Buna göre, her yıl </w:t>
      </w:r>
      <w:r w:rsidR="00D62FAE">
        <w:rPr>
          <w:sz w:val="24"/>
          <w:szCs w:val="24"/>
        </w:rPr>
        <w:t>h</w:t>
      </w:r>
      <w:r w:rsidRPr="00101486">
        <w:rPr>
          <w:sz w:val="24"/>
          <w:szCs w:val="24"/>
        </w:rPr>
        <w:t xml:space="preserve">aziran ve </w:t>
      </w:r>
      <w:r w:rsidR="00D62FAE" w:rsidRPr="00101486">
        <w:rPr>
          <w:sz w:val="24"/>
          <w:szCs w:val="24"/>
        </w:rPr>
        <w:t>aralık</w:t>
      </w:r>
      <w:r w:rsidRPr="00101486">
        <w:rPr>
          <w:sz w:val="24"/>
          <w:szCs w:val="24"/>
        </w:rPr>
        <w:t xml:space="preserve"> aylarında periyodik imha işlemi gerçekleştirilir.</w:t>
      </w:r>
      <w:r w:rsidR="0014331C" w:rsidRPr="00101486">
        <w:rPr>
          <w:sz w:val="24"/>
          <w:szCs w:val="24"/>
        </w:rPr>
        <w:t xml:space="preserve"> Söz konusu sistemlerde bilgilerin tekrar geri getirilmeyecek şekilde, verilerin kaydedildiği varsa evrak, dosya, CD, disket, hard disk gibi araçlardan geri dönüştürülmeyecek şekilde silinecektir.</w:t>
      </w:r>
    </w:p>
    <w:p w14:paraId="029ED850" w14:textId="73F3DC1D" w:rsidR="00565008" w:rsidRPr="00101486" w:rsidRDefault="00565008" w:rsidP="0098156D">
      <w:pPr>
        <w:pStyle w:val="GvdeMetni"/>
        <w:spacing w:before="175" w:line="249" w:lineRule="auto"/>
        <w:ind w:right="174"/>
        <w:jc w:val="both"/>
        <w:rPr>
          <w:sz w:val="24"/>
          <w:szCs w:val="24"/>
        </w:rPr>
      </w:pPr>
      <w:r w:rsidRPr="00565008">
        <w:rPr>
          <w:sz w:val="24"/>
          <w:szCs w:val="24"/>
        </w:rPr>
        <w:t>Periyodik imha işlemleri için özel bir ekip atanır ve bu ekip, imha süreçlerinin mevzuata uygun şekilde gerçekleştirilmesini sağlar. Periyodik imha işlemlerine ilişkin tüm kayıtlar, daha sonraki denetimler için güvenli bir şekilde saklanır.</w:t>
      </w:r>
    </w:p>
    <w:p w14:paraId="33CA0461" w14:textId="77777777" w:rsidR="0014744D" w:rsidRPr="00101486" w:rsidRDefault="0014744D" w:rsidP="00563383">
      <w:pPr>
        <w:pStyle w:val="Balk2"/>
        <w:numPr>
          <w:ilvl w:val="0"/>
          <w:numId w:val="6"/>
        </w:numPr>
        <w:tabs>
          <w:tab w:val="left" w:pos="284"/>
        </w:tabs>
        <w:spacing w:before="181" w:after="240"/>
        <w:ind w:left="0" w:right="1701" w:firstLine="0"/>
        <w:jc w:val="left"/>
        <w:rPr>
          <w:sz w:val="24"/>
          <w:szCs w:val="24"/>
        </w:rPr>
      </w:pPr>
      <w:bookmarkStart w:id="25" w:name="_Toc18392515"/>
      <w:bookmarkStart w:id="26" w:name="_Toc186110272"/>
      <w:r w:rsidRPr="00101486">
        <w:rPr>
          <w:sz w:val="24"/>
          <w:szCs w:val="24"/>
        </w:rPr>
        <w:t>PERSONEL</w:t>
      </w:r>
      <w:bookmarkEnd w:id="26"/>
    </w:p>
    <w:p w14:paraId="6816CA43" w14:textId="2E03EBFE" w:rsidR="00DC4842" w:rsidRDefault="0014744D" w:rsidP="00DC4842">
      <w:pPr>
        <w:pStyle w:val="GvdeMetni"/>
        <w:ind w:right="240"/>
        <w:jc w:val="both"/>
        <w:rPr>
          <w:sz w:val="24"/>
          <w:szCs w:val="24"/>
        </w:rPr>
      </w:pPr>
      <w:r w:rsidRPr="00101486">
        <w:rPr>
          <w:sz w:val="24"/>
          <w:szCs w:val="24"/>
        </w:rPr>
        <w:t>Kanun kapsamında</w:t>
      </w:r>
      <w:r w:rsidR="0014059B" w:rsidRPr="00101486">
        <w:rPr>
          <w:b/>
          <w:sz w:val="24"/>
          <w:szCs w:val="24"/>
        </w:rPr>
        <w:t xml:space="preserve"> </w:t>
      </w:r>
      <w:r w:rsidR="00C00317">
        <w:rPr>
          <w:rFonts w:eastAsia="Calibri"/>
          <w:b/>
          <w:color w:val="000000" w:themeColor="text1"/>
        </w:rPr>
        <w:t>Nero Pin</w:t>
      </w:r>
      <w:r w:rsidR="0014059B" w:rsidRPr="00101486">
        <w:rPr>
          <w:sz w:val="24"/>
          <w:szCs w:val="24"/>
        </w:rPr>
        <w:t xml:space="preserve"> </w:t>
      </w:r>
      <w:r w:rsidR="00881B84" w:rsidRPr="00101486">
        <w:rPr>
          <w:sz w:val="24"/>
          <w:szCs w:val="24"/>
        </w:rPr>
        <w:t>veri sorumlusu sıfatıyla</w:t>
      </w:r>
      <w:r w:rsidR="00C12475" w:rsidRPr="00101486">
        <w:rPr>
          <w:sz w:val="24"/>
          <w:szCs w:val="24"/>
        </w:rPr>
        <w:t>,</w:t>
      </w:r>
      <w:r w:rsidR="00101486">
        <w:rPr>
          <w:sz w:val="24"/>
          <w:szCs w:val="24"/>
        </w:rPr>
        <w:t xml:space="preserve"> </w:t>
      </w:r>
      <w:r w:rsidR="00881B84" w:rsidRPr="00101486">
        <w:rPr>
          <w:sz w:val="24"/>
          <w:szCs w:val="24"/>
        </w:rPr>
        <w:t>Yönetmelik’in 11.</w:t>
      </w:r>
      <w:r w:rsidRPr="00101486">
        <w:rPr>
          <w:sz w:val="24"/>
          <w:szCs w:val="24"/>
        </w:rPr>
        <w:t xml:space="preserve"> maddesinin 1</w:t>
      </w:r>
      <w:r w:rsidR="00881B84" w:rsidRPr="00101486">
        <w:rPr>
          <w:sz w:val="24"/>
          <w:szCs w:val="24"/>
        </w:rPr>
        <w:t>. fıkrasına dayanarak</w:t>
      </w:r>
      <w:r w:rsidR="00C12475" w:rsidRPr="00101486">
        <w:rPr>
          <w:sz w:val="24"/>
          <w:szCs w:val="24"/>
        </w:rPr>
        <w:t>,</w:t>
      </w:r>
      <w:r w:rsidR="00D62FAE">
        <w:rPr>
          <w:sz w:val="24"/>
          <w:szCs w:val="24"/>
        </w:rPr>
        <w:t xml:space="preserve"> </w:t>
      </w:r>
      <w:r w:rsidRPr="00101486">
        <w:rPr>
          <w:sz w:val="24"/>
          <w:szCs w:val="24"/>
        </w:rPr>
        <w:t xml:space="preserve">Kanunun </w:t>
      </w:r>
      <w:r w:rsidR="00881B84" w:rsidRPr="00101486">
        <w:rPr>
          <w:sz w:val="24"/>
          <w:szCs w:val="24"/>
        </w:rPr>
        <w:t xml:space="preserve">veri saklama ve imha süreci </w:t>
      </w:r>
      <w:r w:rsidRPr="00101486">
        <w:rPr>
          <w:sz w:val="24"/>
          <w:szCs w:val="24"/>
        </w:rPr>
        <w:t xml:space="preserve">uygulanması bakımından </w:t>
      </w:r>
      <w:r w:rsidR="00C12475" w:rsidRPr="00101486">
        <w:rPr>
          <w:sz w:val="24"/>
          <w:szCs w:val="24"/>
        </w:rPr>
        <w:t xml:space="preserve">yükümlülükleri </w:t>
      </w:r>
      <w:r w:rsidRPr="00101486">
        <w:rPr>
          <w:sz w:val="24"/>
          <w:szCs w:val="24"/>
        </w:rPr>
        <w:t xml:space="preserve">yerine getirilecek </w:t>
      </w:r>
      <w:r w:rsidR="00333235" w:rsidRPr="00101486">
        <w:rPr>
          <w:sz w:val="24"/>
          <w:szCs w:val="24"/>
        </w:rPr>
        <w:t>personelin unvanları</w:t>
      </w:r>
      <w:r w:rsidR="00C12475" w:rsidRPr="00101486">
        <w:rPr>
          <w:sz w:val="24"/>
          <w:szCs w:val="24"/>
        </w:rPr>
        <w:t>,</w:t>
      </w:r>
      <w:r w:rsidR="00D62FAE">
        <w:rPr>
          <w:sz w:val="24"/>
          <w:szCs w:val="24"/>
        </w:rPr>
        <w:t xml:space="preserve"> </w:t>
      </w:r>
      <w:r w:rsidR="00333235" w:rsidRPr="00101486">
        <w:rPr>
          <w:sz w:val="24"/>
          <w:szCs w:val="24"/>
        </w:rPr>
        <w:t>birimleri</w:t>
      </w:r>
      <w:r w:rsidR="00C12475" w:rsidRPr="00101486">
        <w:rPr>
          <w:sz w:val="24"/>
          <w:szCs w:val="24"/>
        </w:rPr>
        <w:t xml:space="preserve"> ve görev t</w:t>
      </w:r>
      <w:r w:rsidR="00333235" w:rsidRPr="00101486">
        <w:rPr>
          <w:sz w:val="24"/>
          <w:szCs w:val="24"/>
        </w:rPr>
        <w:t xml:space="preserve">anımları </w:t>
      </w:r>
      <w:r w:rsidR="006111A8" w:rsidRPr="00101486">
        <w:rPr>
          <w:sz w:val="24"/>
          <w:szCs w:val="24"/>
        </w:rPr>
        <w:t>Saklama ve İmha Politikası</w:t>
      </w:r>
      <w:r w:rsidR="00333235" w:rsidRPr="00101486">
        <w:rPr>
          <w:sz w:val="24"/>
          <w:szCs w:val="24"/>
        </w:rPr>
        <w:t xml:space="preserve"> Ek-</w:t>
      </w:r>
      <w:r w:rsidR="0011205D" w:rsidRPr="00101486">
        <w:rPr>
          <w:sz w:val="24"/>
          <w:szCs w:val="24"/>
        </w:rPr>
        <w:t>2</w:t>
      </w:r>
      <w:r w:rsidR="00C12475" w:rsidRPr="00101486">
        <w:rPr>
          <w:sz w:val="24"/>
          <w:szCs w:val="24"/>
        </w:rPr>
        <w:t>’de yer a</w:t>
      </w:r>
      <w:r w:rsidR="00333235" w:rsidRPr="00101486">
        <w:rPr>
          <w:sz w:val="24"/>
          <w:szCs w:val="24"/>
        </w:rPr>
        <w:t>lan tablo ile belirlenmiştir</w:t>
      </w:r>
      <w:r w:rsidR="00C12475" w:rsidRPr="00101486">
        <w:rPr>
          <w:sz w:val="24"/>
          <w:szCs w:val="24"/>
        </w:rPr>
        <w:t>.</w:t>
      </w:r>
    </w:p>
    <w:p w14:paraId="0EED06E3" w14:textId="77777777" w:rsidR="00EC40F4" w:rsidRPr="00101486" w:rsidRDefault="00EC40F4" w:rsidP="00DC4842">
      <w:pPr>
        <w:pStyle w:val="GvdeMetni"/>
        <w:ind w:right="240"/>
        <w:jc w:val="both"/>
        <w:rPr>
          <w:sz w:val="24"/>
          <w:szCs w:val="24"/>
        </w:rPr>
      </w:pPr>
    </w:p>
    <w:p w14:paraId="4D5A620D" w14:textId="380B0226" w:rsidR="0014744D" w:rsidRDefault="00DC4842" w:rsidP="00DC4842">
      <w:pPr>
        <w:pStyle w:val="GvdeMetni"/>
        <w:ind w:right="240"/>
        <w:jc w:val="both"/>
        <w:rPr>
          <w:sz w:val="24"/>
          <w:szCs w:val="24"/>
        </w:rPr>
      </w:pPr>
      <w:r w:rsidRPr="00101486">
        <w:rPr>
          <w:sz w:val="24"/>
          <w:szCs w:val="24"/>
        </w:rPr>
        <w:t xml:space="preserve">Sınırları belirlenmiş </w:t>
      </w:r>
      <w:r w:rsidR="0014744D" w:rsidRPr="00101486">
        <w:rPr>
          <w:sz w:val="24"/>
          <w:szCs w:val="24"/>
        </w:rPr>
        <w:t>bu kişiler T</w:t>
      </w:r>
      <w:r w:rsidRPr="00101486">
        <w:rPr>
          <w:sz w:val="24"/>
          <w:szCs w:val="24"/>
        </w:rPr>
        <w:t xml:space="preserve">ürk </w:t>
      </w:r>
      <w:r w:rsidR="0014744D" w:rsidRPr="00101486">
        <w:rPr>
          <w:sz w:val="24"/>
          <w:szCs w:val="24"/>
        </w:rPr>
        <w:t>T</w:t>
      </w:r>
      <w:r w:rsidRPr="00101486">
        <w:rPr>
          <w:sz w:val="24"/>
          <w:szCs w:val="24"/>
        </w:rPr>
        <w:t xml:space="preserve">icaret </w:t>
      </w:r>
      <w:r w:rsidR="0014744D" w:rsidRPr="00101486">
        <w:rPr>
          <w:sz w:val="24"/>
          <w:szCs w:val="24"/>
        </w:rPr>
        <w:t>K</w:t>
      </w:r>
      <w:r w:rsidRPr="00101486">
        <w:rPr>
          <w:sz w:val="24"/>
          <w:szCs w:val="24"/>
        </w:rPr>
        <w:t>anunu</w:t>
      </w:r>
      <w:r w:rsidR="0014744D" w:rsidRPr="00101486">
        <w:rPr>
          <w:sz w:val="24"/>
          <w:szCs w:val="24"/>
        </w:rPr>
        <w:t>, B</w:t>
      </w:r>
      <w:r w:rsidRPr="00101486">
        <w:rPr>
          <w:sz w:val="24"/>
          <w:szCs w:val="24"/>
        </w:rPr>
        <w:t xml:space="preserve">orçlar </w:t>
      </w:r>
      <w:r w:rsidR="0014744D" w:rsidRPr="00101486">
        <w:rPr>
          <w:sz w:val="24"/>
          <w:szCs w:val="24"/>
        </w:rPr>
        <w:t>K</w:t>
      </w:r>
      <w:r w:rsidRPr="00101486">
        <w:rPr>
          <w:sz w:val="24"/>
          <w:szCs w:val="24"/>
        </w:rPr>
        <w:t>anunu</w:t>
      </w:r>
      <w:r w:rsidR="0014744D" w:rsidRPr="00101486">
        <w:rPr>
          <w:sz w:val="24"/>
          <w:szCs w:val="24"/>
        </w:rPr>
        <w:t xml:space="preserve"> ve T</w:t>
      </w:r>
      <w:r w:rsidRPr="00101486">
        <w:rPr>
          <w:sz w:val="24"/>
          <w:szCs w:val="24"/>
        </w:rPr>
        <w:t xml:space="preserve">ürk </w:t>
      </w:r>
      <w:r w:rsidR="0014744D" w:rsidRPr="00101486">
        <w:rPr>
          <w:sz w:val="24"/>
          <w:szCs w:val="24"/>
        </w:rPr>
        <w:t>C</w:t>
      </w:r>
      <w:r w:rsidRPr="00101486">
        <w:rPr>
          <w:sz w:val="24"/>
          <w:szCs w:val="24"/>
        </w:rPr>
        <w:t xml:space="preserve">eza </w:t>
      </w:r>
      <w:r w:rsidR="0014744D" w:rsidRPr="00101486">
        <w:rPr>
          <w:sz w:val="24"/>
          <w:szCs w:val="24"/>
        </w:rPr>
        <w:t>K</w:t>
      </w:r>
      <w:r w:rsidRPr="00101486">
        <w:rPr>
          <w:sz w:val="24"/>
          <w:szCs w:val="24"/>
        </w:rPr>
        <w:t>anunu</w:t>
      </w:r>
      <w:r w:rsidR="0014744D" w:rsidRPr="00101486">
        <w:rPr>
          <w:sz w:val="24"/>
          <w:szCs w:val="24"/>
        </w:rPr>
        <w:t xml:space="preserve"> kapsamında kendi yetki sınırları </w:t>
      </w:r>
      <w:r w:rsidR="0011205D" w:rsidRPr="00101486">
        <w:rPr>
          <w:sz w:val="24"/>
          <w:szCs w:val="24"/>
        </w:rPr>
        <w:t>içinde</w:t>
      </w:r>
      <w:r w:rsidR="0014744D" w:rsidRPr="00101486">
        <w:rPr>
          <w:sz w:val="24"/>
          <w:szCs w:val="24"/>
        </w:rPr>
        <w:t xml:space="preserve"> gerçekleşen işlem ve eylemlerden sorumludur. Özellikle Kollukta, Savcılıklarda, kamu kurumlarında ve mahkemelerde </w:t>
      </w:r>
      <w:r w:rsidR="00C00317">
        <w:rPr>
          <w:rFonts w:eastAsia="Calibri"/>
          <w:b/>
          <w:color w:val="000000" w:themeColor="text1"/>
        </w:rPr>
        <w:t>Nero Pin</w:t>
      </w:r>
      <w:r w:rsidR="0014059B" w:rsidRPr="00101486">
        <w:rPr>
          <w:b/>
          <w:sz w:val="24"/>
          <w:szCs w:val="24"/>
        </w:rPr>
        <w:t xml:space="preserve">’ </w:t>
      </w:r>
      <w:r w:rsidR="0014059B" w:rsidRPr="00101486">
        <w:rPr>
          <w:bCs/>
          <w:sz w:val="24"/>
          <w:szCs w:val="24"/>
        </w:rPr>
        <w:t>i</w:t>
      </w:r>
      <w:r w:rsidR="0014744D" w:rsidRPr="00101486">
        <w:rPr>
          <w:bCs/>
          <w:sz w:val="24"/>
          <w:szCs w:val="24"/>
        </w:rPr>
        <w:t xml:space="preserve"> </w:t>
      </w:r>
      <w:r w:rsidR="0014744D" w:rsidRPr="00101486">
        <w:rPr>
          <w:sz w:val="24"/>
          <w:szCs w:val="24"/>
        </w:rPr>
        <w:t xml:space="preserve">temsil etme ile ifade vermeye yetkili olarak </w:t>
      </w:r>
      <w:r w:rsidR="00C00317">
        <w:rPr>
          <w:rFonts w:eastAsia="Calibri"/>
          <w:b/>
          <w:color w:val="000000" w:themeColor="text1"/>
        </w:rPr>
        <w:t>Nero Pin</w:t>
      </w:r>
      <w:r w:rsidR="000C4232" w:rsidRPr="00101486">
        <w:rPr>
          <w:sz w:val="24"/>
          <w:szCs w:val="24"/>
        </w:rPr>
        <w:t xml:space="preserve"> </w:t>
      </w:r>
      <w:r w:rsidR="00C66FCF" w:rsidRPr="00101486">
        <w:rPr>
          <w:sz w:val="24"/>
          <w:szCs w:val="24"/>
        </w:rPr>
        <w:t>Kişisel Verileri Koruma Komitesi</w:t>
      </w:r>
      <w:r w:rsidR="00C60844" w:rsidRPr="00101486">
        <w:rPr>
          <w:sz w:val="24"/>
          <w:szCs w:val="24"/>
        </w:rPr>
        <w:t xml:space="preserve"> Başkanı</w:t>
      </w:r>
      <w:r w:rsidR="0014744D" w:rsidRPr="00101486">
        <w:rPr>
          <w:sz w:val="24"/>
          <w:szCs w:val="24"/>
        </w:rPr>
        <w:t xml:space="preserve"> seçilmiştir. Her bir departman</w:t>
      </w:r>
      <w:r w:rsidR="000C4232" w:rsidRPr="00101486">
        <w:rPr>
          <w:sz w:val="24"/>
          <w:szCs w:val="24"/>
        </w:rPr>
        <w:t xml:space="preserve"> </w:t>
      </w:r>
      <w:r w:rsidR="00C60844" w:rsidRPr="00101486">
        <w:rPr>
          <w:sz w:val="24"/>
          <w:szCs w:val="24"/>
        </w:rPr>
        <w:t>sorumlusu</w:t>
      </w:r>
      <w:r w:rsidR="0014744D" w:rsidRPr="00101486">
        <w:rPr>
          <w:sz w:val="24"/>
          <w:szCs w:val="24"/>
        </w:rPr>
        <w:t xml:space="preserve">, departmanlardaki </w:t>
      </w:r>
      <w:r w:rsidR="00C60844" w:rsidRPr="00101486">
        <w:rPr>
          <w:sz w:val="24"/>
          <w:szCs w:val="24"/>
        </w:rPr>
        <w:t>ilgili kullanıcı</w:t>
      </w:r>
      <w:r w:rsidR="0014744D" w:rsidRPr="00101486">
        <w:rPr>
          <w:sz w:val="24"/>
          <w:szCs w:val="24"/>
        </w:rPr>
        <w:t>ların Kanun ve Yönetmel</w:t>
      </w:r>
      <w:r w:rsidRPr="00101486">
        <w:rPr>
          <w:sz w:val="24"/>
          <w:szCs w:val="24"/>
        </w:rPr>
        <w:t xml:space="preserve">ik çerçevesinde hazırlanan </w:t>
      </w:r>
      <w:r w:rsidR="006111A8" w:rsidRPr="00101486">
        <w:rPr>
          <w:sz w:val="24"/>
          <w:szCs w:val="24"/>
        </w:rPr>
        <w:t>Saklama ve İmha Politikası</w:t>
      </w:r>
      <w:r w:rsidR="0014744D" w:rsidRPr="00101486">
        <w:rPr>
          <w:sz w:val="24"/>
          <w:szCs w:val="24"/>
        </w:rPr>
        <w:t xml:space="preserve"> ve Kişisel Veri Politikası’na uygun davranıp davranmadığını denetlemekle yükümlü ol</w:t>
      </w:r>
      <w:r w:rsidR="00C60844" w:rsidRPr="00101486">
        <w:rPr>
          <w:sz w:val="24"/>
          <w:szCs w:val="24"/>
        </w:rPr>
        <w:t>acaktır. Tüm departman sorumluları</w:t>
      </w:r>
      <w:r w:rsidR="0014744D" w:rsidRPr="00101486">
        <w:rPr>
          <w:sz w:val="24"/>
          <w:szCs w:val="24"/>
        </w:rPr>
        <w:t xml:space="preserve"> belirtilen periyodik imha sürelerinde işbu </w:t>
      </w:r>
      <w:r w:rsidR="006111A8" w:rsidRPr="00101486">
        <w:rPr>
          <w:sz w:val="24"/>
          <w:szCs w:val="24"/>
        </w:rPr>
        <w:t>Saklama ve İmha Politikası</w:t>
      </w:r>
      <w:r w:rsidR="0014744D" w:rsidRPr="00101486">
        <w:rPr>
          <w:sz w:val="24"/>
          <w:szCs w:val="24"/>
        </w:rPr>
        <w:t xml:space="preserve"> doğrultusunda gerçekleştirdiği işlemleri </w:t>
      </w:r>
      <w:r w:rsidR="00C00317">
        <w:rPr>
          <w:rFonts w:eastAsia="Calibri"/>
          <w:b/>
          <w:color w:val="000000" w:themeColor="text1"/>
        </w:rPr>
        <w:t>Nero Pin</w:t>
      </w:r>
      <w:r w:rsidR="00C66FCF" w:rsidRPr="00101486">
        <w:rPr>
          <w:sz w:val="24"/>
          <w:szCs w:val="24"/>
        </w:rPr>
        <w:t xml:space="preserve"> Kişisel Verileri Koruma Komitesi</w:t>
      </w:r>
      <w:r w:rsidR="00C60844" w:rsidRPr="00101486">
        <w:rPr>
          <w:sz w:val="24"/>
          <w:szCs w:val="24"/>
        </w:rPr>
        <w:t xml:space="preserve"> Başkanı</w:t>
      </w:r>
      <w:r w:rsidR="0014744D" w:rsidRPr="00101486">
        <w:rPr>
          <w:sz w:val="24"/>
          <w:szCs w:val="24"/>
        </w:rPr>
        <w:t>’n</w:t>
      </w:r>
      <w:r w:rsidR="00C60844" w:rsidRPr="00101486">
        <w:rPr>
          <w:sz w:val="24"/>
          <w:szCs w:val="24"/>
        </w:rPr>
        <w:t>a</w:t>
      </w:r>
      <w:r w:rsidR="0014744D" w:rsidRPr="00101486">
        <w:rPr>
          <w:sz w:val="24"/>
          <w:szCs w:val="24"/>
        </w:rPr>
        <w:t xml:space="preserve"> raporlayacaktır. </w:t>
      </w:r>
      <w:r w:rsidR="00C60844" w:rsidRPr="00101486">
        <w:rPr>
          <w:sz w:val="24"/>
          <w:szCs w:val="24"/>
        </w:rPr>
        <w:t xml:space="preserve">Bu raporlar için </w:t>
      </w:r>
      <w:r w:rsidR="0014744D" w:rsidRPr="00101486">
        <w:rPr>
          <w:sz w:val="24"/>
          <w:szCs w:val="24"/>
        </w:rPr>
        <w:t xml:space="preserve">yapılan </w:t>
      </w:r>
      <w:r w:rsidR="00C60844" w:rsidRPr="00101486">
        <w:rPr>
          <w:sz w:val="24"/>
          <w:szCs w:val="24"/>
        </w:rPr>
        <w:t>çalışma sonuçlarında çıkan karar</w:t>
      </w:r>
      <w:r w:rsidR="0014744D" w:rsidRPr="00101486">
        <w:rPr>
          <w:sz w:val="24"/>
          <w:szCs w:val="24"/>
        </w:rPr>
        <w:t xml:space="preserve"> uygulamaya konulacaktır.</w:t>
      </w:r>
      <w:r w:rsidR="00B76086" w:rsidRPr="00101486">
        <w:rPr>
          <w:sz w:val="24"/>
          <w:szCs w:val="24"/>
        </w:rPr>
        <w:t xml:space="preserve"> </w:t>
      </w:r>
    </w:p>
    <w:p w14:paraId="1C531FCA" w14:textId="77777777" w:rsidR="00565008" w:rsidRDefault="00565008" w:rsidP="00565008">
      <w:pPr>
        <w:pStyle w:val="GvdeMetni"/>
        <w:ind w:right="240"/>
        <w:rPr>
          <w:sz w:val="24"/>
          <w:szCs w:val="24"/>
        </w:rPr>
      </w:pPr>
    </w:p>
    <w:p w14:paraId="30252607" w14:textId="43474082" w:rsidR="00565008" w:rsidRDefault="00565008" w:rsidP="00565008">
      <w:pPr>
        <w:pStyle w:val="Balk2"/>
        <w:numPr>
          <w:ilvl w:val="0"/>
          <w:numId w:val="6"/>
        </w:numPr>
        <w:ind w:left="284" w:hanging="284"/>
        <w:jc w:val="left"/>
        <w:rPr>
          <w:sz w:val="24"/>
          <w:szCs w:val="24"/>
        </w:rPr>
      </w:pPr>
      <w:bookmarkStart w:id="27" w:name="_Toc186110273"/>
      <w:r w:rsidRPr="00565008">
        <w:rPr>
          <w:sz w:val="24"/>
          <w:szCs w:val="24"/>
        </w:rPr>
        <w:t>RİSK YÖNETİMİ VE DEĞERLENDİRME PROSEDÜRLERİ</w:t>
      </w:r>
      <w:bookmarkEnd w:id="27"/>
    </w:p>
    <w:p w14:paraId="37197561" w14:textId="77777777" w:rsidR="00565008" w:rsidRDefault="00565008" w:rsidP="00565008">
      <w:pPr>
        <w:pStyle w:val="Balk2"/>
        <w:rPr>
          <w:sz w:val="24"/>
          <w:szCs w:val="24"/>
        </w:rPr>
      </w:pPr>
    </w:p>
    <w:p w14:paraId="5F65D5AD" w14:textId="515A98F1" w:rsidR="00565008" w:rsidRPr="00565008" w:rsidRDefault="00565008" w:rsidP="00565008">
      <w:pPr>
        <w:pStyle w:val="GvdeMetni"/>
        <w:rPr>
          <w:sz w:val="24"/>
          <w:szCs w:val="24"/>
        </w:rPr>
      </w:pPr>
      <w:r w:rsidRPr="00565008">
        <w:rPr>
          <w:sz w:val="24"/>
          <w:szCs w:val="24"/>
        </w:rPr>
        <w:t>Nero Pin, kişisel verilerin korunmasına yönelik potansiyel riskleri belirlemek ve bu risklere karşı proaktif önlemler almak amacıyla düzenli risk değerlendirme çalışmaları yapar. Bu kapsamda</w:t>
      </w:r>
      <w:r w:rsidRPr="00565008">
        <w:rPr>
          <w:sz w:val="24"/>
          <w:szCs w:val="24"/>
        </w:rPr>
        <w:t>:</w:t>
      </w:r>
    </w:p>
    <w:p w14:paraId="6A7BA5E9" w14:textId="77777777" w:rsidR="00565008" w:rsidRPr="00565008" w:rsidRDefault="00565008" w:rsidP="00565008">
      <w:pPr>
        <w:pStyle w:val="GvdeMetni"/>
        <w:rPr>
          <w:sz w:val="24"/>
          <w:szCs w:val="24"/>
        </w:rPr>
      </w:pPr>
    </w:p>
    <w:p w14:paraId="179E60DA" w14:textId="6D2B311B" w:rsidR="00565008" w:rsidRPr="00565008" w:rsidRDefault="00565008" w:rsidP="00565008">
      <w:pPr>
        <w:pStyle w:val="GvdeMetni"/>
        <w:numPr>
          <w:ilvl w:val="0"/>
          <w:numId w:val="15"/>
        </w:numPr>
        <w:rPr>
          <w:sz w:val="24"/>
          <w:szCs w:val="24"/>
        </w:rPr>
      </w:pPr>
      <w:r w:rsidRPr="00565008">
        <w:rPr>
          <w:sz w:val="24"/>
          <w:szCs w:val="24"/>
        </w:rPr>
        <w:t>Mevcut güvenlik açıkları ve tehditler analiz edilir.</w:t>
      </w:r>
    </w:p>
    <w:p w14:paraId="1399B47F" w14:textId="456A8982" w:rsidR="00565008" w:rsidRPr="00565008" w:rsidRDefault="00565008" w:rsidP="00565008">
      <w:pPr>
        <w:pStyle w:val="GvdeMetni"/>
        <w:numPr>
          <w:ilvl w:val="0"/>
          <w:numId w:val="15"/>
        </w:numPr>
        <w:rPr>
          <w:sz w:val="24"/>
          <w:szCs w:val="24"/>
        </w:rPr>
      </w:pPr>
      <w:r w:rsidRPr="00565008">
        <w:rPr>
          <w:sz w:val="24"/>
          <w:szCs w:val="24"/>
        </w:rPr>
        <w:t>Risk seviyesine göre aksiyon planları hazırlanır.</w:t>
      </w:r>
    </w:p>
    <w:p w14:paraId="371F823B" w14:textId="5A137978" w:rsidR="00565008" w:rsidRPr="00565008" w:rsidRDefault="00565008" w:rsidP="00565008">
      <w:pPr>
        <w:pStyle w:val="GvdeMetni"/>
        <w:numPr>
          <w:ilvl w:val="0"/>
          <w:numId w:val="15"/>
        </w:numPr>
        <w:rPr>
          <w:sz w:val="24"/>
          <w:szCs w:val="24"/>
        </w:rPr>
      </w:pPr>
      <w:r w:rsidRPr="00565008">
        <w:rPr>
          <w:sz w:val="24"/>
          <w:szCs w:val="24"/>
        </w:rPr>
        <w:t xml:space="preserve">Risk değerlendirme sonuçları yılda en az bir kez gözden geçirilir ve gerektiğinde </w:t>
      </w:r>
      <w:proofErr w:type="gramStart"/>
      <w:r w:rsidRPr="00565008">
        <w:rPr>
          <w:sz w:val="24"/>
          <w:szCs w:val="24"/>
        </w:rPr>
        <w:t>revize edilir</w:t>
      </w:r>
      <w:proofErr w:type="gramEnd"/>
      <w:r w:rsidRPr="00565008">
        <w:rPr>
          <w:sz w:val="24"/>
          <w:szCs w:val="24"/>
        </w:rPr>
        <w:t>.</w:t>
      </w:r>
    </w:p>
    <w:p w14:paraId="261FC19C" w14:textId="77777777" w:rsidR="00565008" w:rsidRPr="00101486" w:rsidRDefault="00565008" w:rsidP="00565008">
      <w:pPr>
        <w:pStyle w:val="GvdeMetni"/>
        <w:ind w:left="700" w:right="240"/>
        <w:jc w:val="center"/>
        <w:rPr>
          <w:b/>
          <w:sz w:val="24"/>
          <w:szCs w:val="24"/>
        </w:rPr>
      </w:pPr>
    </w:p>
    <w:bookmarkEnd w:id="25"/>
    <w:p w14:paraId="1F707447" w14:textId="77777777" w:rsidR="00844EA7" w:rsidRPr="00101486" w:rsidRDefault="00844EA7" w:rsidP="0098156D">
      <w:pPr>
        <w:pStyle w:val="GvdeMetni"/>
        <w:tabs>
          <w:tab w:val="left" w:pos="9356"/>
        </w:tabs>
        <w:spacing w:before="10"/>
        <w:ind w:right="174"/>
        <w:rPr>
          <w:sz w:val="24"/>
          <w:szCs w:val="24"/>
        </w:rPr>
      </w:pPr>
    </w:p>
    <w:p w14:paraId="38297C52" w14:textId="77777777" w:rsidR="00844EA7" w:rsidRPr="00101486" w:rsidRDefault="0014331C" w:rsidP="0098156D">
      <w:pPr>
        <w:pStyle w:val="Balk2"/>
        <w:numPr>
          <w:ilvl w:val="0"/>
          <w:numId w:val="6"/>
        </w:numPr>
        <w:tabs>
          <w:tab w:val="left" w:pos="284"/>
          <w:tab w:val="left" w:pos="9356"/>
        </w:tabs>
        <w:spacing w:before="1"/>
        <w:ind w:left="0" w:right="174" w:firstLine="0"/>
        <w:jc w:val="left"/>
        <w:rPr>
          <w:rFonts w:eastAsia="Calibri"/>
          <w:bCs w:val="0"/>
          <w:sz w:val="24"/>
          <w:szCs w:val="24"/>
          <w:lang w:val="en-US" w:eastAsia="en-US" w:bidi="ar-SA"/>
        </w:rPr>
      </w:pPr>
      <w:bookmarkStart w:id="28" w:name="_Toc18392519"/>
      <w:bookmarkStart w:id="29" w:name="_Toc186110274"/>
      <w:r w:rsidRPr="00101486">
        <w:rPr>
          <w:rFonts w:eastAsia="Calibri"/>
          <w:bCs w:val="0"/>
          <w:sz w:val="24"/>
          <w:szCs w:val="24"/>
          <w:lang w:val="en-US" w:eastAsia="en-US" w:bidi="ar-SA"/>
        </w:rPr>
        <w:t>REVİZYON VE YÜRÜRLÜKTEN</w:t>
      </w:r>
      <w:r w:rsidR="000C4232" w:rsidRPr="00101486">
        <w:rPr>
          <w:rFonts w:eastAsia="Calibri"/>
          <w:bCs w:val="0"/>
          <w:sz w:val="24"/>
          <w:szCs w:val="24"/>
          <w:lang w:val="en-US" w:eastAsia="en-US" w:bidi="ar-SA"/>
        </w:rPr>
        <w:t xml:space="preserve"> </w:t>
      </w:r>
      <w:r w:rsidRPr="00101486">
        <w:rPr>
          <w:rFonts w:eastAsia="Calibri"/>
          <w:bCs w:val="0"/>
          <w:sz w:val="24"/>
          <w:szCs w:val="24"/>
          <w:lang w:val="en-US" w:eastAsia="en-US" w:bidi="ar-SA"/>
        </w:rPr>
        <w:t>KALDIRMA</w:t>
      </w:r>
      <w:bookmarkEnd w:id="28"/>
      <w:bookmarkEnd w:id="29"/>
    </w:p>
    <w:p w14:paraId="67BD1184" w14:textId="18B0768E" w:rsidR="00844EA7" w:rsidRDefault="006111A8" w:rsidP="00D62FAE">
      <w:pPr>
        <w:pStyle w:val="GvdeMetni"/>
        <w:tabs>
          <w:tab w:val="left" w:pos="9356"/>
        </w:tabs>
        <w:spacing w:before="174" w:line="249" w:lineRule="auto"/>
        <w:ind w:right="174"/>
        <w:jc w:val="both"/>
        <w:rPr>
          <w:sz w:val="24"/>
          <w:szCs w:val="24"/>
        </w:rPr>
      </w:pPr>
      <w:r w:rsidRPr="00101486">
        <w:rPr>
          <w:sz w:val="24"/>
          <w:szCs w:val="24"/>
        </w:rPr>
        <w:t xml:space="preserve">Saklama ve İmha </w:t>
      </w:r>
      <w:r w:rsidR="00306B6C" w:rsidRPr="00101486">
        <w:rPr>
          <w:sz w:val="24"/>
          <w:szCs w:val="24"/>
        </w:rPr>
        <w:t>Politikasının</w:t>
      </w:r>
      <w:r w:rsidR="000C4232" w:rsidRPr="00101486">
        <w:rPr>
          <w:sz w:val="24"/>
          <w:szCs w:val="24"/>
        </w:rPr>
        <w:t xml:space="preserve"> </w:t>
      </w:r>
      <w:r w:rsidR="00C77E6F" w:rsidRPr="00101486">
        <w:rPr>
          <w:sz w:val="24"/>
          <w:szCs w:val="24"/>
        </w:rPr>
        <w:t xml:space="preserve">değiştirilmesi, </w:t>
      </w:r>
      <w:r w:rsidR="0014331C" w:rsidRPr="00101486">
        <w:rPr>
          <w:sz w:val="24"/>
          <w:szCs w:val="24"/>
        </w:rPr>
        <w:t xml:space="preserve">yürürlükten kaldırılması halinde yeni </w:t>
      </w:r>
      <w:r w:rsidR="00C77E6F" w:rsidRPr="00101486">
        <w:rPr>
          <w:sz w:val="24"/>
          <w:szCs w:val="24"/>
        </w:rPr>
        <w:t>düzenleme</w:t>
      </w:r>
      <w:r w:rsidR="00780963" w:rsidRPr="00101486">
        <w:rPr>
          <w:sz w:val="24"/>
          <w:szCs w:val="24"/>
        </w:rPr>
        <w:t xml:space="preserve"> </w:t>
      </w:r>
      <w:hyperlink r:id="rId9" w:history="1">
        <w:r w:rsidR="00CA1230" w:rsidRPr="00514385">
          <w:rPr>
            <w:rStyle w:val="Kpr"/>
            <w:sz w:val="24"/>
            <w:szCs w:val="24"/>
          </w:rPr>
          <w:t>www.neropin.com</w:t>
        </w:r>
      </w:hyperlink>
      <w:r w:rsidR="00780963" w:rsidRPr="00101486">
        <w:rPr>
          <w:sz w:val="24"/>
          <w:szCs w:val="24"/>
        </w:rPr>
        <w:t xml:space="preserve"> </w:t>
      </w:r>
      <w:r w:rsidR="00357F1E" w:rsidRPr="00101486">
        <w:rPr>
          <w:sz w:val="24"/>
          <w:szCs w:val="24"/>
        </w:rPr>
        <w:t>si</w:t>
      </w:r>
      <w:r w:rsidR="00974E7E" w:rsidRPr="00101486">
        <w:rPr>
          <w:sz w:val="24"/>
          <w:szCs w:val="24"/>
        </w:rPr>
        <w:t>tesinden</w:t>
      </w:r>
      <w:r w:rsidR="0014331C" w:rsidRPr="00101486">
        <w:rPr>
          <w:sz w:val="24"/>
          <w:szCs w:val="24"/>
        </w:rPr>
        <w:t xml:space="preserve"> ilan edilecektir</w:t>
      </w:r>
      <w:r w:rsidR="00D62FAE">
        <w:rPr>
          <w:sz w:val="24"/>
          <w:szCs w:val="24"/>
        </w:rPr>
        <w:t>.</w:t>
      </w:r>
    </w:p>
    <w:p w14:paraId="4E7DF2C3" w14:textId="64A87989" w:rsidR="00565008" w:rsidRDefault="00565008" w:rsidP="00D62FAE">
      <w:pPr>
        <w:pStyle w:val="GvdeMetni"/>
        <w:tabs>
          <w:tab w:val="left" w:pos="9356"/>
        </w:tabs>
        <w:spacing w:before="174" w:line="249" w:lineRule="auto"/>
        <w:ind w:right="174"/>
        <w:jc w:val="both"/>
        <w:rPr>
          <w:sz w:val="24"/>
          <w:szCs w:val="24"/>
        </w:rPr>
      </w:pPr>
      <w:r w:rsidRPr="00565008">
        <w:rPr>
          <w:sz w:val="24"/>
          <w:szCs w:val="24"/>
        </w:rPr>
        <w:t>Politika üzerinde yapılan her türlü değişiklik, değişiklik tarihleriyle birlikte kayıt altına alınır. Yeni versiyonlar, tüm personel ve ilgili taraflara duyurulur.</w:t>
      </w:r>
    </w:p>
    <w:p w14:paraId="1E61D195" w14:textId="09E61556" w:rsidR="00A43936" w:rsidRDefault="00A43936" w:rsidP="00D62FAE">
      <w:pPr>
        <w:pStyle w:val="GvdeMetni"/>
        <w:tabs>
          <w:tab w:val="left" w:pos="9356"/>
        </w:tabs>
        <w:spacing w:before="174" w:line="249" w:lineRule="auto"/>
        <w:ind w:right="174"/>
        <w:jc w:val="both"/>
        <w:rPr>
          <w:sz w:val="24"/>
          <w:szCs w:val="24"/>
        </w:rPr>
      </w:pPr>
      <w:r w:rsidRPr="00A43936">
        <w:rPr>
          <w:sz w:val="24"/>
          <w:szCs w:val="24"/>
        </w:rPr>
        <w:t xml:space="preserve">Veri sahipleri, kişisel verilerine erişim, düzeltme, silme ve işleme faaliyetlerine dair bilgilendirme taleplerini </w:t>
      </w:r>
      <w:r w:rsidRPr="00A43936">
        <w:rPr>
          <w:b/>
          <w:bCs/>
          <w:sz w:val="24"/>
          <w:szCs w:val="24"/>
        </w:rPr>
        <w:t xml:space="preserve">Nero </w:t>
      </w:r>
      <w:proofErr w:type="spellStart"/>
      <w:r w:rsidRPr="00A43936">
        <w:rPr>
          <w:b/>
          <w:bCs/>
          <w:sz w:val="24"/>
          <w:szCs w:val="24"/>
        </w:rPr>
        <w:t>Pin</w:t>
      </w:r>
      <w:r w:rsidRPr="00A43936">
        <w:rPr>
          <w:sz w:val="24"/>
          <w:szCs w:val="24"/>
        </w:rPr>
        <w:t>'in</w:t>
      </w:r>
      <w:proofErr w:type="spellEnd"/>
      <w:r w:rsidRPr="00A43936">
        <w:rPr>
          <w:sz w:val="24"/>
          <w:szCs w:val="24"/>
        </w:rPr>
        <w:t xml:space="preserve"> resmi iletişim kanalları üzerinden iletebilir. Talepler yasal süreler içinde sonuçlandırılır ve başvuru sonuçları yazılı olarak bildirilir.</w:t>
      </w:r>
    </w:p>
    <w:p w14:paraId="0FEABCE9" w14:textId="77777777" w:rsidR="00565008" w:rsidRPr="00101486" w:rsidRDefault="00565008" w:rsidP="00D62FAE">
      <w:pPr>
        <w:pStyle w:val="GvdeMetni"/>
        <w:tabs>
          <w:tab w:val="left" w:pos="9356"/>
        </w:tabs>
        <w:spacing w:before="174" w:line="249" w:lineRule="auto"/>
        <w:ind w:right="174"/>
        <w:jc w:val="both"/>
        <w:rPr>
          <w:sz w:val="24"/>
          <w:szCs w:val="24"/>
        </w:rPr>
      </w:pPr>
    </w:p>
    <w:p w14:paraId="5B55EEC9" w14:textId="64A562B4" w:rsidR="00844EA7" w:rsidRPr="00101486" w:rsidRDefault="00D62FAE" w:rsidP="0098156D">
      <w:pPr>
        <w:pStyle w:val="Balk2"/>
        <w:numPr>
          <w:ilvl w:val="0"/>
          <w:numId w:val="6"/>
        </w:numPr>
        <w:tabs>
          <w:tab w:val="left" w:pos="284"/>
          <w:tab w:val="left" w:pos="9356"/>
        </w:tabs>
        <w:spacing w:before="1"/>
        <w:ind w:left="0" w:right="174" w:firstLine="0"/>
        <w:jc w:val="both"/>
        <w:rPr>
          <w:sz w:val="24"/>
          <w:szCs w:val="24"/>
        </w:rPr>
      </w:pPr>
      <w:bookmarkStart w:id="30" w:name="_Toc18392520"/>
      <w:r>
        <w:rPr>
          <w:sz w:val="24"/>
          <w:szCs w:val="24"/>
        </w:rPr>
        <w:t xml:space="preserve"> </w:t>
      </w:r>
      <w:bookmarkStart w:id="31" w:name="_Toc186110275"/>
      <w:r w:rsidR="0014331C" w:rsidRPr="00101486">
        <w:rPr>
          <w:sz w:val="24"/>
          <w:szCs w:val="24"/>
        </w:rPr>
        <w:t>YÜRÜRLÜK</w:t>
      </w:r>
      <w:bookmarkEnd w:id="30"/>
      <w:bookmarkEnd w:id="31"/>
    </w:p>
    <w:p w14:paraId="0AB67C33" w14:textId="77777777" w:rsidR="00844EA7" w:rsidRPr="00101486" w:rsidRDefault="001C7E99" w:rsidP="0098156D">
      <w:pPr>
        <w:pStyle w:val="GvdeMetni"/>
        <w:tabs>
          <w:tab w:val="left" w:pos="9356"/>
        </w:tabs>
        <w:spacing w:before="174"/>
        <w:ind w:right="174"/>
        <w:jc w:val="both"/>
        <w:rPr>
          <w:sz w:val="24"/>
          <w:szCs w:val="24"/>
        </w:rPr>
      </w:pPr>
      <w:r w:rsidRPr="00101486">
        <w:rPr>
          <w:sz w:val="24"/>
          <w:szCs w:val="24"/>
        </w:rPr>
        <w:t>B</w:t>
      </w:r>
      <w:r w:rsidR="00C77E6F" w:rsidRPr="00101486">
        <w:rPr>
          <w:sz w:val="24"/>
          <w:szCs w:val="24"/>
        </w:rPr>
        <w:t xml:space="preserve">u </w:t>
      </w:r>
      <w:r w:rsidR="006111A8" w:rsidRPr="00101486">
        <w:rPr>
          <w:sz w:val="24"/>
          <w:szCs w:val="24"/>
        </w:rPr>
        <w:t>Saklama ve İmha Politikası</w:t>
      </w:r>
      <w:r w:rsidR="00780963" w:rsidRPr="00101486">
        <w:rPr>
          <w:sz w:val="24"/>
          <w:szCs w:val="24"/>
        </w:rPr>
        <w:t xml:space="preserve"> </w:t>
      </w:r>
      <w:r w:rsidR="00D809B3" w:rsidRPr="00101486">
        <w:rPr>
          <w:sz w:val="24"/>
          <w:szCs w:val="24"/>
        </w:rPr>
        <w:t xml:space="preserve">yayınlandığı </w:t>
      </w:r>
      <w:r w:rsidR="0014331C" w:rsidRPr="00101486">
        <w:rPr>
          <w:sz w:val="24"/>
          <w:szCs w:val="24"/>
        </w:rPr>
        <w:t>tarihinde yürürlüğe girer.</w:t>
      </w:r>
    </w:p>
    <w:p w14:paraId="15C76894" w14:textId="77777777" w:rsidR="00844EA7" w:rsidRPr="00101486" w:rsidRDefault="00844EA7" w:rsidP="0098156D">
      <w:pPr>
        <w:pStyle w:val="GvdeMetni"/>
        <w:tabs>
          <w:tab w:val="left" w:pos="9356"/>
        </w:tabs>
        <w:spacing w:before="3"/>
        <w:ind w:right="174"/>
        <w:rPr>
          <w:sz w:val="24"/>
          <w:szCs w:val="24"/>
        </w:rPr>
      </w:pPr>
    </w:p>
    <w:p w14:paraId="1E03A426" w14:textId="77777777" w:rsidR="00A558B8" w:rsidRPr="00101486" w:rsidRDefault="00A558B8" w:rsidP="0098156D">
      <w:pPr>
        <w:tabs>
          <w:tab w:val="left" w:pos="520"/>
          <w:tab w:val="left" w:pos="9356"/>
        </w:tabs>
        <w:ind w:right="174"/>
        <w:jc w:val="both"/>
        <w:rPr>
          <w:b/>
          <w:sz w:val="24"/>
          <w:szCs w:val="24"/>
          <w:u w:val="single"/>
        </w:rPr>
      </w:pPr>
      <w:r w:rsidRPr="00101486">
        <w:rPr>
          <w:b/>
          <w:sz w:val="24"/>
          <w:szCs w:val="24"/>
          <w:u w:val="single"/>
        </w:rPr>
        <w:t>EKLER</w:t>
      </w:r>
    </w:p>
    <w:p w14:paraId="0CBD09FE" w14:textId="77777777" w:rsidR="00A558B8" w:rsidRPr="00101486" w:rsidRDefault="007D15D1" w:rsidP="00A558B8">
      <w:pPr>
        <w:pStyle w:val="GvdeMetni"/>
        <w:spacing w:before="1"/>
        <w:rPr>
          <w:b/>
          <w:sz w:val="24"/>
          <w:szCs w:val="24"/>
        </w:rPr>
      </w:pPr>
      <w:r w:rsidRPr="00101486">
        <w:rPr>
          <w:b/>
          <w:sz w:val="24"/>
          <w:szCs w:val="24"/>
        </w:rPr>
        <w:t>EK 1-Veri Saklama ve İmha Süreleri</w:t>
      </w:r>
    </w:p>
    <w:p w14:paraId="4B3513FD" w14:textId="77777777" w:rsidR="006B460B" w:rsidRPr="00101486" w:rsidRDefault="007D15D1" w:rsidP="00A558B8">
      <w:pPr>
        <w:pStyle w:val="GvdeMetni"/>
        <w:jc w:val="both"/>
        <w:rPr>
          <w:b/>
          <w:sz w:val="24"/>
          <w:szCs w:val="24"/>
        </w:rPr>
      </w:pPr>
      <w:r w:rsidRPr="00101486">
        <w:rPr>
          <w:b/>
          <w:sz w:val="24"/>
          <w:szCs w:val="24"/>
        </w:rPr>
        <w:t>EK 2</w:t>
      </w:r>
      <w:r w:rsidR="00A558B8" w:rsidRPr="00101486">
        <w:rPr>
          <w:b/>
          <w:sz w:val="24"/>
          <w:szCs w:val="24"/>
        </w:rPr>
        <w:t>-</w:t>
      </w:r>
      <w:r w:rsidR="006B460B" w:rsidRPr="00101486">
        <w:rPr>
          <w:b/>
          <w:sz w:val="24"/>
          <w:szCs w:val="24"/>
        </w:rPr>
        <w:t xml:space="preserve">Kişisel Veri Saklama, İmha ile Görevli Personel Tablosu </w:t>
      </w:r>
    </w:p>
    <w:p w14:paraId="4E4CAC06" w14:textId="77777777" w:rsidR="00A558B8" w:rsidRPr="00101486" w:rsidRDefault="00A558B8" w:rsidP="00A558B8">
      <w:pPr>
        <w:pStyle w:val="GvdeMetni"/>
        <w:spacing w:before="18"/>
        <w:jc w:val="both"/>
        <w:rPr>
          <w:sz w:val="24"/>
          <w:szCs w:val="24"/>
        </w:rPr>
      </w:pPr>
    </w:p>
    <w:p w14:paraId="6E703739" w14:textId="77777777" w:rsidR="007A5F93" w:rsidRPr="00101486" w:rsidRDefault="007A5F93" w:rsidP="00A558B8">
      <w:pPr>
        <w:rPr>
          <w:rFonts w:eastAsia="Calibri"/>
          <w:b/>
          <w:color w:val="BF0000"/>
          <w:sz w:val="24"/>
          <w:szCs w:val="24"/>
          <w:lang w:val="en-US" w:eastAsia="en-US" w:bidi="ar-SA"/>
        </w:rPr>
      </w:pPr>
      <w:r w:rsidRPr="00101486">
        <w:rPr>
          <w:rFonts w:eastAsia="Calibri"/>
          <w:b/>
          <w:color w:val="BF0000"/>
          <w:sz w:val="24"/>
          <w:szCs w:val="24"/>
          <w:lang w:val="en-US" w:eastAsia="en-US" w:bidi="ar-SA"/>
        </w:rPr>
        <w:br w:type="page"/>
      </w:r>
    </w:p>
    <w:p w14:paraId="620365C3" w14:textId="77777777" w:rsidR="007D15D1" w:rsidRPr="00101486" w:rsidRDefault="000D6674" w:rsidP="00F54801">
      <w:pPr>
        <w:pStyle w:val="ListeParagraf"/>
        <w:tabs>
          <w:tab w:val="left" w:pos="284"/>
        </w:tabs>
        <w:spacing w:after="240"/>
        <w:ind w:left="0" w:right="1701" w:firstLine="0"/>
        <w:outlineLvl w:val="1"/>
        <w:rPr>
          <w:rFonts w:eastAsia="Calibri"/>
          <w:b/>
          <w:sz w:val="24"/>
          <w:szCs w:val="24"/>
          <w:lang w:eastAsia="en-US" w:bidi="ar-SA"/>
        </w:rPr>
      </w:pPr>
      <w:bookmarkStart w:id="32" w:name="_Toc186110276"/>
      <w:r w:rsidRPr="00101486">
        <w:rPr>
          <w:rFonts w:eastAsia="Calibri"/>
          <w:b/>
          <w:sz w:val="24"/>
          <w:szCs w:val="24"/>
          <w:lang w:eastAsia="en-US" w:bidi="ar-SA"/>
        </w:rPr>
        <w:lastRenderedPageBreak/>
        <w:t>EK</w:t>
      </w:r>
      <w:r w:rsidR="008B13AD" w:rsidRPr="00101486">
        <w:rPr>
          <w:rFonts w:eastAsia="Calibri"/>
          <w:b/>
          <w:sz w:val="24"/>
          <w:szCs w:val="24"/>
          <w:lang w:eastAsia="en-US" w:bidi="ar-SA"/>
        </w:rPr>
        <w:t>1</w:t>
      </w:r>
      <w:r w:rsidR="008E3186" w:rsidRPr="00101486">
        <w:rPr>
          <w:rFonts w:eastAsia="Calibri"/>
          <w:b/>
          <w:sz w:val="24"/>
          <w:szCs w:val="24"/>
          <w:lang w:eastAsia="en-US" w:bidi="ar-SA"/>
        </w:rPr>
        <w:t>-</w:t>
      </w:r>
      <w:r w:rsidR="0014331C" w:rsidRPr="00101486">
        <w:rPr>
          <w:rFonts w:eastAsia="Calibri"/>
          <w:b/>
          <w:sz w:val="24"/>
          <w:szCs w:val="24"/>
          <w:lang w:eastAsia="en-US" w:bidi="ar-SA"/>
        </w:rPr>
        <w:t xml:space="preserve"> Veri Saklama ve İmha Süreleri</w:t>
      </w:r>
      <w:bookmarkEnd w:id="32"/>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101486" w14:paraId="04C51808" w14:textId="77777777" w:rsidTr="00150AD1">
        <w:trPr>
          <w:trHeight w:val="288"/>
        </w:trPr>
        <w:tc>
          <w:tcPr>
            <w:tcW w:w="2567" w:type="dxa"/>
            <w:shd w:val="clear" w:color="auto" w:fill="auto"/>
            <w:noWrap/>
            <w:vAlign w:val="bottom"/>
            <w:hideMark/>
          </w:tcPr>
          <w:p w14:paraId="3763E4F3" w14:textId="77777777" w:rsidR="00150AD1" w:rsidRPr="00101486" w:rsidRDefault="00150AD1" w:rsidP="00150AD1">
            <w:pPr>
              <w:widowControl/>
              <w:autoSpaceDE/>
              <w:autoSpaceDN/>
              <w:rPr>
                <w:b/>
                <w:color w:val="000000"/>
                <w:sz w:val="24"/>
                <w:szCs w:val="24"/>
                <w:lang w:bidi="ar-SA"/>
              </w:rPr>
            </w:pPr>
            <w:r w:rsidRPr="00101486">
              <w:rPr>
                <w:b/>
                <w:color w:val="000000"/>
                <w:sz w:val="24"/>
                <w:szCs w:val="24"/>
                <w:lang w:bidi="ar-SA"/>
              </w:rPr>
              <w:t>Veri Kategorisi</w:t>
            </w:r>
          </w:p>
        </w:tc>
        <w:tc>
          <w:tcPr>
            <w:tcW w:w="3402" w:type="dxa"/>
            <w:shd w:val="clear" w:color="auto" w:fill="auto"/>
            <w:noWrap/>
            <w:vAlign w:val="bottom"/>
            <w:hideMark/>
          </w:tcPr>
          <w:p w14:paraId="0E530277" w14:textId="77777777" w:rsidR="00150AD1" w:rsidRPr="00101486" w:rsidRDefault="00150AD1" w:rsidP="00150AD1">
            <w:pPr>
              <w:widowControl/>
              <w:autoSpaceDE/>
              <w:autoSpaceDN/>
              <w:rPr>
                <w:b/>
                <w:color w:val="000000"/>
                <w:sz w:val="24"/>
                <w:szCs w:val="24"/>
                <w:lang w:bidi="ar-SA"/>
              </w:rPr>
            </w:pPr>
            <w:r w:rsidRPr="00101486">
              <w:rPr>
                <w:b/>
                <w:color w:val="000000"/>
                <w:sz w:val="24"/>
                <w:szCs w:val="24"/>
                <w:lang w:bidi="ar-SA"/>
              </w:rPr>
              <w:t>Saklama Süresi</w:t>
            </w:r>
          </w:p>
        </w:tc>
        <w:tc>
          <w:tcPr>
            <w:tcW w:w="3126" w:type="dxa"/>
            <w:shd w:val="clear" w:color="auto" w:fill="auto"/>
            <w:noWrap/>
            <w:vAlign w:val="bottom"/>
            <w:hideMark/>
          </w:tcPr>
          <w:p w14:paraId="21924DF3" w14:textId="77777777" w:rsidR="00150AD1" w:rsidRPr="00101486" w:rsidRDefault="00150AD1" w:rsidP="00150AD1">
            <w:pPr>
              <w:widowControl/>
              <w:autoSpaceDE/>
              <w:autoSpaceDN/>
              <w:rPr>
                <w:b/>
                <w:color w:val="000000"/>
                <w:sz w:val="24"/>
                <w:szCs w:val="24"/>
                <w:lang w:bidi="ar-SA"/>
              </w:rPr>
            </w:pPr>
            <w:r w:rsidRPr="00101486">
              <w:rPr>
                <w:b/>
                <w:color w:val="000000"/>
                <w:sz w:val="24"/>
                <w:szCs w:val="24"/>
                <w:lang w:bidi="ar-SA"/>
              </w:rPr>
              <w:t>İmha Süresi</w:t>
            </w:r>
          </w:p>
        </w:tc>
      </w:tr>
      <w:tr w:rsidR="00150AD1" w:rsidRPr="00101486" w14:paraId="12B1D68A" w14:textId="77777777" w:rsidTr="00150AD1">
        <w:trPr>
          <w:trHeight w:val="288"/>
        </w:trPr>
        <w:tc>
          <w:tcPr>
            <w:tcW w:w="2567" w:type="dxa"/>
            <w:shd w:val="clear" w:color="auto" w:fill="auto"/>
            <w:noWrap/>
            <w:vAlign w:val="center"/>
            <w:hideMark/>
          </w:tcPr>
          <w:p w14:paraId="18379997" w14:textId="77777777" w:rsidR="00150AD1" w:rsidRPr="00101486" w:rsidRDefault="00150AD1" w:rsidP="00150AD1">
            <w:pPr>
              <w:widowControl/>
              <w:autoSpaceDE/>
              <w:autoSpaceDN/>
              <w:rPr>
                <w:color w:val="000000"/>
                <w:sz w:val="24"/>
                <w:szCs w:val="24"/>
                <w:lang w:bidi="ar-SA"/>
              </w:rPr>
            </w:pPr>
            <w:r w:rsidRPr="00101486">
              <w:rPr>
                <w:color w:val="000000"/>
                <w:sz w:val="24"/>
                <w:szCs w:val="24"/>
                <w:lang w:bidi="ar-SA"/>
              </w:rPr>
              <w:t>Kimlik</w:t>
            </w:r>
          </w:p>
        </w:tc>
        <w:tc>
          <w:tcPr>
            <w:tcW w:w="3402" w:type="dxa"/>
            <w:shd w:val="clear" w:color="auto" w:fill="auto"/>
            <w:noWrap/>
            <w:vAlign w:val="center"/>
            <w:hideMark/>
          </w:tcPr>
          <w:p w14:paraId="280BEF8D" w14:textId="77777777" w:rsidR="00150AD1" w:rsidRPr="00101486" w:rsidRDefault="00150AD1"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vAlign w:val="center"/>
            <w:hideMark/>
          </w:tcPr>
          <w:p w14:paraId="6CF1C8D0" w14:textId="77777777" w:rsidR="00150AD1" w:rsidRPr="00101486" w:rsidRDefault="00E87A82" w:rsidP="00E87A82">
            <w:pPr>
              <w:widowControl/>
              <w:autoSpaceDE/>
              <w:autoSpaceDN/>
              <w:rPr>
                <w:color w:val="000000"/>
                <w:sz w:val="24"/>
                <w:szCs w:val="24"/>
                <w:highlight w:val="yellow"/>
                <w:lang w:bidi="ar-SA"/>
              </w:rPr>
            </w:pPr>
            <w:r w:rsidRPr="00101486">
              <w:rPr>
                <w:color w:val="000000"/>
                <w:sz w:val="24"/>
                <w:szCs w:val="24"/>
                <w:lang w:bidi="ar-SA"/>
              </w:rPr>
              <w:t>Saklama süresinin bitimini takip eden ilk periyodik imha süresinde</w:t>
            </w:r>
          </w:p>
        </w:tc>
      </w:tr>
      <w:tr w:rsidR="00E87A82" w:rsidRPr="00101486" w14:paraId="1F752E5E" w14:textId="77777777" w:rsidTr="00E87A82">
        <w:trPr>
          <w:trHeight w:val="288"/>
        </w:trPr>
        <w:tc>
          <w:tcPr>
            <w:tcW w:w="2567" w:type="dxa"/>
            <w:shd w:val="clear" w:color="auto" w:fill="auto"/>
            <w:noWrap/>
            <w:vAlign w:val="center"/>
            <w:hideMark/>
          </w:tcPr>
          <w:p w14:paraId="4B80331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İletişim</w:t>
            </w:r>
          </w:p>
        </w:tc>
        <w:tc>
          <w:tcPr>
            <w:tcW w:w="3402" w:type="dxa"/>
            <w:shd w:val="clear" w:color="auto" w:fill="auto"/>
            <w:noWrap/>
            <w:vAlign w:val="center"/>
            <w:hideMark/>
          </w:tcPr>
          <w:p w14:paraId="1034D3B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55AB15E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B254907" w14:textId="77777777" w:rsidTr="00E87A82">
        <w:trPr>
          <w:trHeight w:val="288"/>
        </w:trPr>
        <w:tc>
          <w:tcPr>
            <w:tcW w:w="2567" w:type="dxa"/>
            <w:shd w:val="clear" w:color="auto" w:fill="auto"/>
            <w:noWrap/>
            <w:vAlign w:val="center"/>
            <w:hideMark/>
          </w:tcPr>
          <w:p w14:paraId="6D809CFE" w14:textId="77777777" w:rsidR="00E87A82" w:rsidRPr="00101486" w:rsidRDefault="00E87A82" w:rsidP="00150AD1">
            <w:pPr>
              <w:widowControl/>
              <w:autoSpaceDE/>
              <w:autoSpaceDN/>
              <w:rPr>
                <w:b/>
                <w:color w:val="000000"/>
                <w:sz w:val="24"/>
                <w:szCs w:val="24"/>
                <w:lang w:bidi="ar-SA"/>
              </w:rPr>
            </w:pPr>
            <w:r w:rsidRPr="00101486">
              <w:rPr>
                <w:color w:val="000000"/>
                <w:sz w:val="24"/>
                <w:szCs w:val="24"/>
                <w:lang w:bidi="ar-SA"/>
              </w:rPr>
              <w:t>Lokasyon</w:t>
            </w:r>
          </w:p>
        </w:tc>
        <w:tc>
          <w:tcPr>
            <w:tcW w:w="3402" w:type="dxa"/>
            <w:shd w:val="clear" w:color="auto" w:fill="auto"/>
            <w:noWrap/>
            <w:vAlign w:val="center"/>
            <w:hideMark/>
          </w:tcPr>
          <w:p w14:paraId="7A13BC1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622406C9"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44B3808" w14:textId="77777777" w:rsidTr="00E87A82">
        <w:trPr>
          <w:trHeight w:val="288"/>
        </w:trPr>
        <w:tc>
          <w:tcPr>
            <w:tcW w:w="2567" w:type="dxa"/>
            <w:shd w:val="clear" w:color="auto" w:fill="auto"/>
            <w:noWrap/>
            <w:vAlign w:val="center"/>
            <w:hideMark/>
          </w:tcPr>
          <w:p w14:paraId="006F5CA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Özlük</w:t>
            </w:r>
          </w:p>
        </w:tc>
        <w:tc>
          <w:tcPr>
            <w:tcW w:w="3402" w:type="dxa"/>
            <w:shd w:val="clear" w:color="auto" w:fill="auto"/>
            <w:noWrap/>
            <w:vAlign w:val="center"/>
            <w:hideMark/>
          </w:tcPr>
          <w:p w14:paraId="4B4119C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1B85BA5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498E49F1" w14:textId="77777777" w:rsidTr="00E87A82">
        <w:trPr>
          <w:trHeight w:val="288"/>
        </w:trPr>
        <w:tc>
          <w:tcPr>
            <w:tcW w:w="2567" w:type="dxa"/>
            <w:vMerge w:val="restart"/>
            <w:shd w:val="clear" w:color="auto" w:fill="auto"/>
            <w:noWrap/>
            <w:vAlign w:val="center"/>
            <w:hideMark/>
          </w:tcPr>
          <w:p w14:paraId="04B1783B"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Hukuki İşlem</w:t>
            </w:r>
          </w:p>
        </w:tc>
        <w:tc>
          <w:tcPr>
            <w:tcW w:w="3402" w:type="dxa"/>
            <w:shd w:val="clear" w:color="auto" w:fill="auto"/>
            <w:noWrap/>
            <w:vAlign w:val="center"/>
            <w:hideMark/>
          </w:tcPr>
          <w:p w14:paraId="275E2383"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Yargı kararının kesinleşmesinden itibaren 5 yıl</w:t>
            </w:r>
          </w:p>
        </w:tc>
        <w:tc>
          <w:tcPr>
            <w:tcW w:w="3126" w:type="dxa"/>
            <w:shd w:val="clear" w:color="auto" w:fill="auto"/>
            <w:noWrap/>
            <w:hideMark/>
          </w:tcPr>
          <w:p w14:paraId="61851548"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817A21C" w14:textId="77777777" w:rsidTr="00E87A82">
        <w:trPr>
          <w:trHeight w:val="288"/>
        </w:trPr>
        <w:tc>
          <w:tcPr>
            <w:tcW w:w="2567" w:type="dxa"/>
            <w:vMerge/>
            <w:shd w:val="clear" w:color="auto" w:fill="auto"/>
            <w:vAlign w:val="center"/>
            <w:hideMark/>
          </w:tcPr>
          <w:p w14:paraId="72B773C5" w14:textId="77777777" w:rsidR="00E87A82" w:rsidRPr="00101486" w:rsidRDefault="00E87A82" w:rsidP="00150AD1">
            <w:pPr>
              <w:widowControl/>
              <w:autoSpaceDE/>
              <w:autoSpaceDN/>
              <w:rPr>
                <w:color w:val="000000"/>
                <w:sz w:val="24"/>
                <w:szCs w:val="24"/>
                <w:lang w:bidi="ar-SA"/>
              </w:rPr>
            </w:pPr>
          </w:p>
        </w:tc>
        <w:tc>
          <w:tcPr>
            <w:tcW w:w="3402" w:type="dxa"/>
            <w:shd w:val="clear" w:color="auto" w:fill="auto"/>
            <w:noWrap/>
            <w:vAlign w:val="center"/>
            <w:hideMark/>
          </w:tcPr>
          <w:p w14:paraId="02E148E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17B57A0A"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D40009C" w14:textId="77777777" w:rsidTr="00E87A82">
        <w:trPr>
          <w:trHeight w:val="288"/>
        </w:trPr>
        <w:tc>
          <w:tcPr>
            <w:tcW w:w="2567" w:type="dxa"/>
            <w:shd w:val="clear" w:color="auto" w:fill="auto"/>
            <w:noWrap/>
            <w:vAlign w:val="center"/>
            <w:hideMark/>
          </w:tcPr>
          <w:p w14:paraId="2DB2D9C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Müşteri İşlem</w:t>
            </w:r>
          </w:p>
        </w:tc>
        <w:tc>
          <w:tcPr>
            <w:tcW w:w="3402" w:type="dxa"/>
            <w:shd w:val="clear" w:color="auto" w:fill="auto"/>
            <w:noWrap/>
            <w:vAlign w:val="center"/>
            <w:hideMark/>
          </w:tcPr>
          <w:p w14:paraId="415A47D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3F82F00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01CDE31" w14:textId="77777777" w:rsidTr="00E87A82">
        <w:trPr>
          <w:trHeight w:val="288"/>
        </w:trPr>
        <w:tc>
          <w:tcPr>
            <w:tcW w:w="2567" w:type="dxa"/>
            <w:shd w:val="clear" w:color="auto" w:fill="auto"/>
            <w:noWrap/>
            <w:vAlign w:val="center"/>
            <w:hideMark/>
          </w:tcPr>
          <w:p w14:paraId="3B642B0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Fiziksel Mekân Güvenliği </w:t>
            </w:r>
          </w:p>
        </w:tc>
        <w:tc>
          <w:tcPr>
            <w:tcW w:w="3402" w:type="dxa"/>
            <w:shd w:val="clear" w:color="auto" w:fill="auto"/>
            <w:noWrap/>
            <w:vAlign w:val="center"/>
            <w:hideMark/>
          </w:tcPr>
          <w:p w14:paraId="0CD2800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30 gün</w:t>
            </w:r>
          </w:p>
        </w:tc>
        <w:tc>
          <w:tcPr>
            <w:tcW w:w="3126" w:type="dxa"/>
            <w:shd w:val="clear" w:color="auto" w:fill="auto"/>
            <w:noWrap/>
            <w:hideMark/>
          </w:tcPr>
          <w:p w14:paraId="0286955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684EEEBA" w14:textId="77777777" w:rsidTr="00E87A82">
        <w:trPr>
          <w:trHeight w:val="288"/>
        </w:trPr>
        <w:tc>
          <w:tcPr>
            <w:tcW w:w="2567" w:type="dxa"/>
            <w:shd w:val="clear" w:color="auto" w:fill="auto"/>
            <w:noWrap/>
            <w:vAlign w:val="center"/>
            <w:hideMark/>
          </w:tcPr>
          <w:p w14:paraId="6E84A34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Güvenliği</w:t>
            </w:r>
          </w:p>
        </w:tc>
        <w:tc>
          <w:tcPr>
            <w:tcW w:w="3402" w:type="dxa"/>
            <w:shd w:val="clear" w:color="auto" w:fill="auto"/>
            <w:noWrap/>
            <w:vAlign w:val="center"/>
            <w:hideMark/>
          </w:tcPr>
          <w:p w14:paraId="717851A5"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2FE110D1"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49495382" w14:textId="77777777" w:rsidTr="00E87A82">
        <w:trPr>
          <w:trHeight w:val="288"/>
        </w:trPr>
        <w:tc>
          <w:tcPr>
            <w:tcW w:w="2567" w:type="dxa"/>
            <w:shd w:val="clear" w:color="auto" w:fill="auto"/>
            <w:noWrap/>
            <w:vAlign w:val="center"/>
            <w:hideMark/>
          </w:tcPr>
          <w:p w14:paraId="37293661"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Risk Yönetimi</w:t>
            </w:r>
          </w:p>
        </w:tc>
        <w:tc>
          <w:tcPr>
            <w:tcW w:w="3402" w:type="dxa"/>
            <w:shd w:val="clear" w:color="auto" w:fill="auto"/>
            <w:noWrap/>
            <w:vAlign w:val="center"/>
            <w:hideMark/>
          </w:tcPr>
          <w:p w14:paraId="4317F4CA"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0916C327"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602449DE" w14:textId="77777777" w:rsidTr="00E87A82">
        <w:trPr>
          <w:trHeight w:val="288"/>
        </w:trPr>
        <w:tc>
          <w:tcPr>
            <w:tcW w:w="2567" w:type="dxa"/>
            <w:shd w:val="clear" w:color="auto" w:fill="auto"/>
            <w:noWrap/>
            <w:vAlign w:val="center"/>
            <w:hideMark/>
          </w:tcPr>
          <w:p w14:paraId="1D157FB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Finans</w:t>
            </w:r>
          </w:p>
        </w:tc>
        <w:tc>
          <w:tcPr>
            <w:tcW w:w="3402" w:type="dxa"/>
            <w:shd w:val="clear" w:color="auto" w:fill="auto"/>
            <w:noWrap/>
            <w:vAlign w:val="center"/>
            <w:hideMark/>
          </w:tcPr>
          <w:p w14:paraId="5CD24382"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0974C7D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D7F92E6" w14:textId="77777777" w:rsidTr="00E87A82">
        <w:trPr>
          <w:trHeight w:val="288"/>
        </w:trPr>
        <w:tc>
          <w:tcPr>
            <w:tcW w:w="2567" w:type="dxa"/>
            <w:shd w:val="clear" w:color="auto" w:fill="auto"/>
            <w:noWrap/>
            <w:vAlign w:val="center"/>
            <w:hideMark/>
          </w:tcPr>
          <w:p w14:paraId="6B32A8A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Mesleki Deneyim</w:t>
            </w:r>
          </w:p>
        </w:tc>
        <w:tc>
          <w:tcPr>
            <w:tcW w:w="3402" w:type="dxa"/>
            <w:shd w:val="clear" w:color="auto" w:fill="auto"/>
            <w:noWrap/>
            <w:vAlign w:val="center"/>
            <w:hideMark/>
          </w:tcPr>
          <w:p w14:paraId="117D1B2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0787BD8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AF17226" w14:textId="77777777" w:rsidTr="00E87A82">
        <w:trPr>
          <w:trHeight w:val="288"/>
        </w:trPr>
        <w:tc>
          <w:tcPr>
            <w:tcW w:w="2567" w:type="dxa"/>
            <w:shd w:val="clear" w:color="auto" w:fill="auto"/>
            <w:noWrap/>
            <w:vAlign w:val="center"/>
            <w:hideMark/>
          </w:tcPr>
          <w:p w14:paraId="2233891A"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Pazarlama</w:t>
            </w:r>
          </w:p>
        </w:tc>
        <w:tc>
          <w:tcPr>
            <w:tcW w:w="3402" w:type="dxa"/>
            <w:shd w:val="clear" w:color="auto" w:fill="auto"/>
            <w:noWrap/>
            <w:vAlign w:val="center"/>
            <w:hideMark/>
          </w:tcPr>
          <w:p w14:paraId="2E1F748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07C7115B"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3D676B9" w14:textId="77777777" w:rsidTr="00E87A82">
        <w:trPr>
          <w:trHeight w:val="288"/>
        </w:trPr>
        <w:tc>
          <w:tcPr>
            <w:tcW w:w="2567" w:type="dxa"/>
            <w:shd w:val="clear" w:color="auto" w:fill="auto"/>
            <w:noWrap/>
            <w:vAlign w:val="center"/>
            <w:hideMark/>
          </w:tcPr>
          <w:p w14:paraId="1BB50E73"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Görsel ve İşitsel Kayıtlar</w:t>
            </w:r>
          </w:p>
        </w:tc>
        <w:tc>
          <w:tcPr>
            <w:tcW w:w="3402" w:type="dxa"/>
            <w:shd w:val="clear" w:color="auto" w:fill="auto"/>
            <w:noWrap/>
            <w:vAlign w:val="center"/>
            <w:hideMark/>
          </w:tcPr>
          <w:p w14:paraId="0BF801F6"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446FE5FA"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A8454F3" w14:textId="77777777" w:rsidTr="00E87A82">
        <w:trPr>
          <w:trHeight w:val="288"/>
        </w:trPr>
        <w:tc>
          <w:tcPr>
            <w:tcW w:w="2567" w:type="dxa"/>
            <w:shd w:val="clear" w:color="auto" w:fill="auto"/>
            <w:noWrap/>
            <w:vAlign w:val="center"/>
          </w:tcPr>
          <w:p w14:paraId="259554F3" w14:textId="77777777" w:rsidR="00E87A82" w:rsidRPr="00101486" w:rsidRDefault="00E87A82" w:rsidP="00C855F4">
            <w:pPr>
              <w:rPr>
                <w:color w:val="000000"/>
                <w:sz w:val="24"/>
                <w:szCs w:val="24"/>
                <w:lang w:bidi="ar-SA"/>
              </w:rPr>
            </w:pPr>
            <w:r w:rsidRPr="00101486">
              <w:rPr>
                <w:color w:val="000000"/>
                <w:sz w:val="24"/>
                <w:szCs w:val="24"/>
                <w:lang w:bidi="ar-SA"/>
              </w:rPr>
              <w:t>Sendika Üyeliği</w:t>
            </w:r>
          </w:p>
        </w:tc>
        <w:tc>
          <w:tcPr>
            <w:tcW w:w="3402" w:type="dxa"/>
            <w:shd w:val="clear" w:color="auto" w:fill="auto"/>
            <w:noWrap/>
            <w:vAlign w:val="center"/>
          </w:tcPr>
          <w:p w14:paraId="6CE8BB87" w14:textId="77777777" w:rsidR="00E87A82" w:rsidRPr="00101486" w:rsidRDefault="00E87A82" w:rsidP="00C855F4">
            <w:pPr>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tcPr>
          <w:p w14:paraId="376F0E4C"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8609EF8" w14:textId="77777777" w:rsidTr="00E87A82">
        <w:trPr>
          <w:trHeight w:val="288"/>
        </w:trPr>
        <w:tc>
          <w:tcPr>
            <w:tcW w:w="2567" w:type="dxa"/>
            <w:shd w:val="clear" w:color="auto" w:fill="auto"/>
            <w:noWrap/>
            <w:vAlign w:val="center"/>
            <w:hideMark/>
          </w:tcPr>
          <w:p w14:paraId="01BBB1DE"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Sağlık Bilgileri </w:t>
            </w:r>
          </w:p>
        </w:tc>
        <w:tc>
          <w:tcPr>
            <w:tcW w:w="3402" w:type="dxa"/>
            <w:shd w:val="clear" w:color="auto" w:fill="auto"/>
            <w:noWrap/>
            <w:vAlign w:val="center"/>
            <w:hideMark/>
          </w:tcPr>
          <w:p w14:paraId="18A33EFC"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15 yıl</w:t>
            </w:r>
          </w:p>
        </w:tc>
        <w:tc>
          <w:tcPr>
            <w:tcW w:w="3126" w:type="dxa"/>
            <w:shd w:val="clear" w:color="auto" w:fill="auto"/>
            <w:noWrap/>
            <w:hideMark/>
          </w:tcPr>
          <w:p w14:paraId="49B3F8E7" w14:textId="77777777" w:rsidR="00E87A82" w:rsidRPr="00101486" w:rsidRDefault="00E87A82">
            <w:pPr>
              <w:rPr>
                <w:sz w:val="24"/>
                <w:szCs w:val="24"/>
              </w:rPr>
            </w:pPr>
            <w:r w:rsidRPr="00101486">
              <w:rPr>
                <w:color w:val="000000"/>
                <w:sz w:val="24"/>
                <w:szCs w:val="24"/>
                <w:lang w:bidi="ar-SA"/>
              </w:rPr>
              <w:t xml:space="preserve">Saklama süresinin bitimini </w:t>
            </w:r>
            <w:r w:rsidRPr="00101486">
              <w:rPr>
                <w:color w:val="000000"/>
                <w:sz w:val="24"/>
                <w:szCs w:val="24"/>
                <w:lang w:bidi="ar-SA"/>
              </w:rPr>
              <w:lastRenderedPageBreak/>
              <w:t>takip eden ilk periyodik imha süresinde</w:t>
            </w:r>
          </w:p>
        </w:tc>
      </w:tr>
      <w:tr w:rsidR="00E87A82" w:rsidRPr="00101486" w14:paraId="2BCB81FD" w14:textId="77777777" w:rsidTr="00E87A82">
        <w:trPr>
          <w:trHeight w:val="288"/>
        </w:trPr>
        <w:tc>
          <w:tcPr>
            <w:tcW w:w="2567" w:type="dxa"/>
            <w:shd w:val="clear" w:color="auto" w:fill="auto"/>
            <w:noWrap/>
            <w:vAlign w:val="center"/>
            <w:hideMark/>
          </w:tcPr>
          <w:p w14:paraId="4DBF5CE5" w14:textId="5BEF6E76" w:rsidR="00E87A82" w:rsidRPr="00101486" w:rsidRDefault="00E87A82" w:rsidP="00150AD1">
            <w:pPr>
              <w:widowControl/>
              <w:autoSpaceDE/>
              <w:autoSpaceDN/>
              <w:rPr>
                <w:color w:val="000000"/>
                <w:sz w:val="24"/>
                <w:szCs w:val="24"/>
                <w:lang w:bidi="ar-SA"/>
              </w:rPr>
            </w:pPr>
            <w:r w:rsidRPr="00101486">
              <w:rPr>
                <w:color w:val="000000"/>
                <w:sz w:val="24"/>
                <w:szCs w:val="24"/>
                <w:lang w:bidi="ar-SA"/>
              </w:rPr>
              <w:lastRenderedPageBreak/>
              <w:t xml:space="preserve">Ceza Mahkûmiyeti </w:t>
            </w:r>
            <w:r w:rsidR="00D62FAE">
              <w:rPr>
                <w:color w:val="000000"/>
                <w:sz w:val="24"/>
                <w:szCs w:val="24"/>
                <w:lang w:bidi="ar-SA"/>
              </w:rPr>
              <w:t>v</w:t>
            </w:r>
            <w:r w:rsidRPr="00101486">
              <w:rPr>
                <w:color w:val="000000"/>
                <w:sz w:val="24"/>
                <w:szCs w:val="24"/>
                <w:lang w:bidi="ar-SA"/>
              </w:rPr>
              <w:t xml:space="preserve">e Güvenlik Tedbirleri  </w:t>
            </w:r>
          </w:p>
        </w:tc>
        <w:tc>
          <w:tcPr>
            <w:tcW w:w="3402" w:type="dxa"/>
            <w:shd w:val="clear" w:color="auto" w:fill="auto"/>
            <w:noWrap/>
            <w:vAlign w:val="center"/>
            <w:hideMark/>
          </w:tcPr>
          <w:p w14:paraId="415B9E0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72C9338C"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CC5B6CD" w14:textId="77777777" w:rsidTr="00E87A82">
        <w:trPr>
          <w:trHeight w:val="288"/>
        </w:trPr>
        <w:tc>
          <w:tcPr>
            <w:tcW w:w="2567" w:type="dxa"/>
            <w:shd w:val="clear" w:color="auto" w:fill="auto"/>
            <w:noWrap/>
            <w:vAlign w:val="center"/>
            <w:hideMark/>
          </w:tcPr>
          <w:p w14:paraId="394691C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Aile Bilgileri</w:t>
            </w:r>
          </w:p>
        </w:tc>
        <w:tc>
          <w:tcPr>
            <w:tcW w:w="3402" w:type="dxa"/>
            <w:shd w:val="clear" w:color="auto" w:fill="auto"/>
            <w:noWrap/>
            <w:vAlign w:val="center"/>
            <w:hideMark/>
          </w:tcPr>
          <w:p w14:paraId="6352D14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7B33C97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54178489" w14:textId="77777777" w:rsidTr="00E87A82">
        <w:trPr>
          <w:trHeight w:val="288"/>
        </w:trPr>
        <w:tc>
          <w:tcPr>
            <w:tcW w:w="2567" w:type="dxa"/>
            <w:shd w:val="clear" w:color="auto" w:fill="auto"/>
            <w:noWrap/>
            <w:vAlign w:val="center"/>
            <w:hideMark/>
          </w:tcPr>
          <w:p w14:paraId="180289A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Çalışma Verisi</w:t>
            </w:r>
          </w:p>
        </w:tc>
        <w:tc>
          <w:tcPr>
            <w:tcW w:w="3402" w:type="dxa"/>
            <w:shd w:val="clear" w:color="auto" w:fill="auto"/>
            <w:noWrap/>
            <w:vAlign w:val="center"/>
            <w:hideMark/>
          </w:tcPr>
          <w:p w14:paraId="3467817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01DE9C1C"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169C415" w14:textId="77777777" w:rsidTr="00E87A82">
        <w:trPr>
          <w:trHeight w:val="288"/>
        </w:trPr>
        <w:tc>
          <w:tcPr>
            <w:tcW w:w="2567" w:type="dxa"/>
            <w:shd w:val="clear" w:color="auto" w:fill="auto"/>
            <w:noWrap/>
            <w:vAlign w:val="center"/>
            <w:hideMark/>
          </w:tcPr>
          <w:p w14:paraId="2544559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Web Sitesi Kullanım Verileri</w:t>
            </w:r>
          </w:p>
        </w:tc>
        <w:tc>
          <w:tcPr>
            <w:tcW w:w="3402" w:type="dxa"/>
            <w:shd w:val="clear" w:color="auto" w:fill="auto"/>
            <w:noWrap/>
            <w:vAlign w:val="center"/>
            <w:hideMark/>
          </w:tcPr>
          <w:p w14:paraId="49952A5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2 Yıl</w:t>
            </w:r>
          </w:p>
        </w:tc>
        <w:tc>
          <w:tcPr>
            <w:tcW w:w="3126" w:type="dxa"/>
            <w:shd w:val="clear" w:color="auto" w:fill="auto"/>
            <w:noWrap/>
            <w:hideMark/>
          </w:tcPr>
          <w:p w14:paraId="7A8668A7"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662516D2" w14:textId="77777777" w:rsidTr="00E87A82">
        <w:trPr>
          <w:trHeight w:val="288"/>
        </w:trPr>
        <w:tc>
          <w:tcPr>
            <w:tcW w:w="2567" w:type="dxa"/>
            <w:shd w:val="clear" w:color="auto" w:fill="auto"/>
            <w:noWrap/>
            <w:vAlign w:val="center"/>
            <w:hideMark/>
          </w:tcPr>
          <w:p w14:paraId="21942562" w14:textId="02A8772C" w:rsidR="00E87A82" w:rsidRPr="00101486" w:rsidRDefault="00E87A82" w:rsidP="00150AD1">
            <w:pPr>
              <w:widowControl/>
              <w:autoSpaceDE/>
              <w:autoSpaceDN/>
              <w:rPr>
                <w:color w:val="000000"/>
                <w:sz w:val="24"/>
                <w:szCs w:val="24"/>
                <w:lang w:bidi="ar-SA"/>
              </w:rPr>
            </w:pPr>
            <w:r w:rsidRPr="00101486">
              <w:rPr>
                <w:color w:val="000000"/>
                <w:sz w:val="24"/>
                <w:szCs w:val="24"/>
                <w:lang w:bidi="ar-SA"/>
              </w:rPr>
              <w:t>Talep/</w:t>
            </w:r>
            <w:r w:rsidR="00D62FAE" w:rsidRPr="00101486">
              <w:rPr>
                <w:color w:val="000000"/>
                <w:sz w:val="24"/>
                <w:szCs w:val="24"/>
                <w:lang w:bidi="ar-SA"/>
              </w:rPr>
              <w:t>Şikâyet</w:t>
            </w:r>
            <w:r w:rsidRPr="00101486">
              <w:rPr>
                <w:color w:val="000000"/>
                <w:sz w:val="24"/>
                <w:szCs w:val="24"/>
                <w:lang w:bidi="ar-SA"/>
              </w:rPr>
              <w:t xml:space="preserve"> Yönetimi Bilgisi </w:t>
            </w:r>
          </w:p>
        </w:tc>
        <w:tc>
          <w:tcPr>
            <w:tcW w:w="3402" w:type="dxa"/>
            <w:shd w:val="clear" w:color="auto" w:fill="auto"/>
            <w:noWrap/>
            <w:vAlign w:val="center"/>
            <w:hideMark/>
          </w:tcPr>
          <w:p w14:paraId="4B6AEC9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2 Yıl</w:t>
            </w:r>
          </w:p>
        </w:tc>
        <w:tc>
          <w:tcPr>
            <w:tcW w:w="3126" w:type="dxa"/>
            <w:shd w:val="clear" w:color="auto" w:fill="auto"/>
            <w:noWrap/>
            <w:hideMark/>
          </w:tcPr>
          <w:p w14:paraId="6002CAA5"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B7770B5" w14:textId="77777777" w:rsidTr="00E87A82">
        <w:trPr>
          <w:trHeight w:val="288"/>
        </w:trPr>
        <w:tc>
          <w:tcPr>
            <w:tcW w:w="2567" w:type="dxa"/>
            <w:shd w:val="clear" w:color="auto" w:fill="auto"/>
            <w:noWrap/>
            <w:vAlign w:val="center"/>
            <w:hideMark/>
          </w:tcPr>
          <w:p w14:paraId="37E9724C"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İtibar Yönetimi Bilgisi </w:t>
            </w:r>
          </w:p>
        </w:tc>
        <w:tc>
          <w:tcPr>
            <w:tcW w:w="3402" w:type="dxa"/>
            <w:shd w:val="clear" w:color="auto" w:fill="auto"/>
            <w:noWrap/>
            <w:vAlign w:val="center"/>
            <w:hideMark/>
          </w:tcPr>
          <w:p w14:paraId="11D298B1"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573871E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D39F40B" w14:textId="77777777" w:rsidTr="00E87A82">
        <w:trPr>
          <w:trHeight w:val="288"/>
        </w:trPr>
        <w:tc>
          <w:tcPr>
            <w:tcW w:w="2567" w:type="dxa"/>
            <w:shd w:val="clear" w:color="auto" w:fill="auto"/>
            <w:noWrap/>
            <w:vAlign w:val="center"/>
            <w:hideMark/>
          </w:tcPr>
          <w:p w14:paraId="202BA0E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Olay Yönetimi Bilgisi </w:t>
            </w:r>
          </w:p>
        </w:tc>
        <w:tc>
          <w:tcPr>
            <w:tcW w:w="3402" w:type="dxa"/>
            <w:shd w:val="clear" w:color="auto" w:fill="auto"/>
            <w:noWrap/>
            <w:vAlign w:val="center"/>
            <w:hideMark/>
          </w:tcPr>
          <w:p w14:paraId="44C88CE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2 Yıl</w:t>
            </w:r>
          </w:p>
        </w:tc>
        <w:tc>
          <w:tcPr>
            <w:tcW w:w="3126" w:type="dxa"/>
            <w:shd w:val="clear" w:color="auto" w:fill="auto"/>
            <w:noWrap/>
            <w:hideMark/>
          </w:tcPr>
          <w:p w14:paraId="5CD1F1E6"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6070DB0" w14:textId="77777777" w:rsidTr="00E87A82">
        <w:trPr>
          <w:trHeight w:val="288"/>
        </w:trPr>
        <w:tc>
          <w:tcPr>
            <w:tcW w:w="2567" w:type="dxa"/>
            <w:shd w:val="clear" w:color="auto" w:fill="auto"/>
            <w:noWrap/>
            <w:vAlign w:val="center"/>
            <w:hideMark/>
          </w:tcPr>
          <w:p w14:paraId="335454F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İmzalar</w:t>
            </w:r>
          </w:p>
        </w:tc>
        <w:tc>
          <w:tcPr>
            <w:tcW w:w="3402" w:type="dxa"/>
            <w:shd w:val="clear" w:color="auto" w:fill="auto"/>
            <w:noWrap/>
            <w:vAlign w:val="center"/>
            <w:hideMark/>
          </w:tcPr>
          <w:p w14:paraId="454D45A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4075E60B"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B2605AD" w14:textId="77777777" w:rsidTr="00E87A82">
        <w:trPr>
          <w:trHeight w:val="288"/>
        </w:trPr>
        <w:tc>
          <w:tcPr>
            <w:tcW w:w="2567" w:type="dxa"/>
            <w:shd w:val="clear" w:color="auto" w:fill="auto"/>
            <w:noWrap/>
            <w:vAlign w:val="center"/>
            <w:hideMark/>
          </w:tcPr>
          <w:p w14:paraId="57A4DCAC"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Sigorta Bilgileri</w:t>
            </w:r>
          </w:p>
        </w:tc>
        <w:tc>
          <w:tcPr>
            <w:tcW w:w="3402" w:type="dxa"/>
            <w:shd w:val="clear" w:color="auto" w:fill="auto"/>
            <w:noWrap/>
            <w:vAlign w:val="center"/>
            <w:hideMark/>
          </w:tcPr>
          <w:p w14:paraId="6AB2941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5FE9105F"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4D33C6A" w14:textId="77777777" w:rsidTr="00E87A82">
        <w:trPr>
          <w:trHeight w:val="288"/>
        </w:trPr>
        <w:tc>
          <w:tcPr>
            <w:tcW w:w="2567" w:type="dxa"/>
            <w:shd w:val="clear" w:color="auto" w:fill="auto"/>
            <w:noWrap/>
            <w:vAlign w:val="center"/>
            <w:hideMark/>
          </w:tcPr>
          <w:p w14:paraId="4CB4664F"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Araç Bilgileri</w:t>
            </w:r>
          </w:p>
        </w:tc>
        <w:tc>
          <w:tcPr>
            <w:tcW w:w="3402" w:type="dxa"/>
            <w:shd w:val="clear" w:color="auto" w:fill="auto"/>
            <w:noWrap/>
            <w:vAlign w:val="center"/>
            <w:hideMark/>
          </w:tcPr>
          <w:p w14:paraId="3FC5C1D6"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20AA001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E35CA85" w14:textId="77777777" w:rsidTr="00E87A82">
        <w:trPr>
          <w:trHeight w:val="288"/>
        </w:trPr>
        <w:tc>
          <w:tcPr>
            <w:tcW w:w="2567" w:type="dxa"/>
            <w:shd w:val="clear" w:color="auto" w:fill="auto"/>
            <w:noWrap/>
            <w:vAlign w:val="center"/>
            <w:hideMark/>
          </w:tcPr>
          <w:p w14:paraId="26C18D3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Uyum Bilgileri</w:t>
            </w:r>
          </w:p>
        </w:tc>
        <w:tc>
          <w:tcPr>
            <w:tcW w:w="3402" w:type="dxa"/>
            <w:shd w:val="clear" w:color="auto" w:fill="auto"/>
            <w:noWrap/>
            <w:vAlign w:val="center"/>
            <w:hideMark/>
          </w:tcPr>
          <w:p w14:paraId="6A53679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1CBA32A6"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D5EBBB5" w14:textId="77777777" w:rsidTr="00E87A82">
        <w:trPr>
          <w:trHeight w:val="288"/>
        </w:trPr>
        <w:tc>
          <w:tcPr>
            <w:tcW w:w="2567" w:type="dxa"/>
            <w:shd w:val="clear" w:color="auto" w:fill="auto"/>
            <w:noWrap/>
            <w:vAlign w:val="center"/>
            <w:hideMark/>
          </w:tcPr>
          <w:p w14:paraId="60A71D5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Denetim ve Teftiş</w:t>
            </w:r>
          </w:p>
        </w:tc>
        <w:tc>
          <w:tcPr>
            <w:tcW w:w="3402" w:type="dxa"/>
            <w:shd w:val="clear" w:color="auto" w:fill="auto"/>
            <w:noWrap/>
            <w:vAlign w:val="center"/>
            <w:hideMark/>
          </w:tcPr>
          <w:p w14:paraId="061D8852"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360372FA"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63358B5" w14:textId="77777777" w:rsidTr="00E87A82">
        <w:trPr>
          <w:trHeight w:val="288"/>
        </w:trPr>
        <w:tc>
          <w:tcPr>
            <w:tcW w:w="2567" w:type="dxa"/>
            <w:shd w:val="clear" w:color="auto" w:fill="auto"/>
            <w:noWrap/>
            <w:vAlign w:val="center"/>
            <w:hideMark/>
          </w:tcPr>
          <w:p w14:paraId="7653F541"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Yabancı Oturma İzni Bilgileri</w:t>
            </w:r>
          </w:p>
        </w:tc>
        <w:tc>
          <w:tcPr>
            <w:tcW w:w="3402" w:type="dxa"/>
            <w:shd w:val="clear" w:color="auto" w:fill="auto"/>
            <w:noWrap/>
            <w:vAlign w:val="center"/>
            <w:hideMark/>
          </w:tcPr>
          <w:p w14:paraId="0DF4AB0A" w14:textId="77777777" w:rsidR="00E87A82" w:rsidRPr="00101486" w:rsidRDefault="00E87A82" w:rsidP="00700349">
            <w:pPr>
              <w:widowControl/>
              <w:autoSpaceDE/>
              <w:autoSpaceDN/>
              <w:rPr>
                <w:color w:val="000000"/>
                <w:sz w:val="24"/>
                <w:szCs w:val="24"/>
              </w:rPr>
            </w:pPr>
            <w:r w:rsidRPr="00101486">
              <w:rPr>
                <w:color w:val="000000"/>
                <w:sz w:val="24"/>
                <w:szCs w:val="24"/>
                <w:lang w:bidi="ar-SA"/>
              </w:rPr>
              <w:t>İstihdamın sonlanmasından itibaren 10 yıl</w:t>
            </w:r>
          </w:p>
        </w:tc>
        <w:tc>
          <w:tcPr>
            <w:tcW w:w="3126" w:type="dxa"/>
            <w:shd w:val="clear" w:color="auto" w:fill="auto"/>
            <w:noWrap/>
            <w:hideMark/>
          </w:tcPr>
          <w:p w14:paraId="7E524BD0"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bl>
    <w:p w14:paraId="6ADEF231" w14:textId="7DF8D44E" w:rsidR="00150AD1" w:rsidRDefault="00150AD1" w:rsidP="00150AD1">
      <w:pPr>
        <w:pStyle w:val="ListeParagraf"/>
        <w:tabs>
          <w:tab w:val="left" w:pos="284"/>
        </w:tabs>
        <w:ind w:left="0" w:right="1701" w:firstLine="0"/>
        <w:outlineLvl w:val="0"/>
        <w:rPr>
          <w:sz w:val="24"/>
          <w:szCs w:val="24"/>
        </w:rPr>
      </w:pPr>
    </w:p>
    <w:p w14:paraId="4DF59D4F" w14:textId="62A0CBF8" w:rsidR="00D62FAE" w:rsidRDefault="00D62FAE" w:rsidP="00150AD1">
      <w:pPr>
        <w:pStyle w:val="ListeParagraf"/>
        <w:tabs>
          <w:tab w:val="left" w:pos="284"/>
        </w:tabs>
        <w:ind w:left="0" w:right="1701" w:firstLine="0"/>
        <w:outlineLvl w:val="0"/>
        <w:rPr>
          <w:sz w:val="24"/>
          <w:szCs w:val="24"/>
        </w:rPr>
      </w:pPr>
    </w:p>
    <w:p w14:paraId="4DBDD4FD" w14:textId="15014323" w:rsidR="00D62FAE" w:rsidRDefault="00D62FAE" w:rsidP="00150AD1">
      <w:pPr>
        <w:pStyle w:val="ListeParagraf"/>
        <w:tabs>
          <w:tab w:val="left" w:pos="284"/>
        </w:tabs>
        <w:ind w:left="0" w:right="1701" w:firstLine="0"/>
        <w:outlineLvl w:val="0"/>
        <w:rPr>
          <w:sz w:val="24"/>
          <w:szCs w:val="24"/>
        </w:rPr>
      </w:pPr>
    </w:p>
    <w:p w14:paraId="6C795CBF" w14:textId="31ED965A" w:rsidR="00D62FAE" w:rsidRDefault="00D62FAE" w:rsidP="00150AD1">
      <w:pPr>
        <w:pStyle w:val="ListeParagraf"/>
        <w:tabs>
          <w:tab w:val="left" w:pos="284"/>
        </w:tabs>
        <w:ind w:left="0" w:right="1701" w:firstLine="0"/>
        <w:outlineLvl w:val="0"/>
        <w:rPr>
          <w:sz w:val="24"/>
          <w:szCs w:val="24"/>
        </w:rPr>
      </w:pPr>
    </w:p>
    <w:p w14:paraId="02ADC3E8" w14:textId="6E5AF443" w:rsidR="00D62FAE" w:rsidRDefault="00D62FAE" w:rsidP="00150AD1">
      <w:pPr>
        <w:pStyle w:val="ListeParagraf"/>
        <w:tabs>
          <w:tab w:val="left" w:pos="284"/>
        </w:tabs>
        <w:ind w:left="0" w:right="1701" w:firstLine="0"/>
        <w:outlineLvl w:val="0"/>
        <w:rPr>
          <w:sz w:val="24"/>
          <w:szCs w:val="24"/>
        </w:rPr>
      </w:pPr>
    </w:p>
    <w:p w14:paraId="3259A5ED" w14:textId="479334FF" w:rsidR="00D62FAE" w:rsidRDefault="00D62FAE" w:rsidP="00150AD1">
      <w:pPr>
        <w:pStyle w:val="ListeParagraf"/>
        <w:tabs>
          <w:tab w:val="left" w:pos="284"/>
        </w:tabs>
        <w:ind w:left="0" w:right="1701" w:firstLine="0"/>
        <w:outlineLvl w:val="0"/>
        <w:rPr>
          <w:sz w:val="24"/>
          <w:szCs w:val="24"/>
        </w:rPr>
      </w:pPr>
    </w:p>
    <w:p w14:paraId="7564FBD1" w14:textId="77777777" w:rsidR="00D62FAE" w:rsidRPr="00101486" w:rsidRDefault="00D62FAE" w:rsidP="00150AD1">
      <w:pPr>
        <w:pStyle w:val="ListeParagraf"/>
        <w:tabs>
          <w:tab w:val="left" w:pos="284"/>
        </w:tabs>
        <w:ind w:left="0" w:right="1701" w:firstLine="0"/>
        <w:outlineLvl w:val="0"/>
        <w:rPr>
          <w:sz w:val="24"/>
          <w:szCs w:val="24"/>
        </w:rPr>
      </w:pPr>
    </w:p>
    <w:p w14:paraId="05FE24DC" w14:textId="77777777" w:rsidR="007D15D1" w:rsidRPr="00101486" w:rsidRDefault="007D15D1" w:rsidP="00F54801">
      <w:pPr>
        <w:pStyle w:val="GvdeMetni"/>
        <w:spacing w:before="226"/>
        <w:ind w:left="215" w:right="174"/>
        <w:jc w:val="both"/>
        <w:outlineLvl w:val="1"/>
        <w:rPr>
          <w:rFonts w:eastAsia="Calibri"/>
          <w:b/>
          <w:sz w:val="24"/>
          <w:szCs w:val="24"/>
          <w:lang w:val="en-US" w:eastAsia="en-US" w:bidi="ar-SA"/>
        </w:rPr>
      </w:pPr>
      <w:bookmarkStart w:id="33" w:name="_Toc186110277"/>
      <w:r w:rsidRPr="00101486">
        <w:rPr>
          <w:rFonts w:eastAsia="Calibri"/>
          <w:b/>
          <w:sz w:val="24"/>
          <w:szCs w:val="24"/>
          <w:lang w:val="en-US" w:eastAsia="en-US" w:bidi="ar-SA"/>
        </w:rPr>
        <w:lastRenderedPageBreak/>
        <w:t xml:space="preserve">EK 2-Kişisel </w:t>
      </w:r>
      <w:r w:rsidR="008B13AD" w:rsidRPr="00101486">
        <w:rPr>
          <w:rFonts w:eastAsia="Calibri"/>
          <w:b/>
          <w:sz w:val="24"/>
          <w:szCs w:val="24"/>
          <w:lang w:eastAsia="en-US" w:bidi="ar-SA"/>
        </w:rPr>
        <w:t>Ve</w:t>
      </w:r>
      <w:r w:rsidR="00525EA4" w:rsidRPr="00101486">
        <w:rPr>
          <w:rFonts w:eastAsia="Calibri"/>
          <w:b/>
          <w:sz w:val="24"/>
          <w:szCs w:val="24"/>
          <w:lang w:eastAsia="en-US" w:bidi="ar-SA"/>
        </w:rPr>
        <w:t>riSaklama</w:t>
      </w:r>
      <w:r w:rsidR="008502B7" w:rsidRPr="00101486">
        <w:rPr>
          <w:rFonts w:eastAsia="Calibri"/>
          <w:b/>
          <w:sz w:val="24"/>
          <w:szCs w:val="24"/>
          <w:lang w:val="en-US" w:eastAsia="en-US" w:bidi="ar-SA"/>
        </w:rPr>
        <w:t xml:space="preserve">, </w:t>
      </w:r>
      <w:r w:rsidR="008502B7" w:rsidRPr="00101486">
        <w:rPr>
          <w:rFonts w:eastAsia="Calibri"/>
          <w:b/>
          <w:sz w:val="24"/>
          <w:szCs w:val="24"/>
          <w:lang w:eastAsia="en-US" w:bidi="ar-SA"/>
        </w:rPr>
        <w:t>İmha ileGörevli</w:t>
      </w:r>
      <w:r w:rsidR="008B13AD" w:rsidRPr="00101486">
        <w:rPr>
          <w:rFonts w:eastAsia="Calibri"/>
          <w:b/>
          <w:sz w:val="24"/>
          <w:szCs w:val="24"/>
          <w:lang w:eastAsia="en-US" w:bidi="ar-SA"/>
        </w:rPr>
        <w:t xml:space="preserve"> Personel</w:t>
      </w:r>
      <w:r w:rsidR="008502B7" w:rsidRPr="00101486">
        <w:rPr>
          <w:rFonts w:eastAsia="Calibri"/>
          <w:b/>
          <w:sz w:val="24"/>
          <w:szCs w:val="24"/>
          <w:lang w:eastAsia="en-US" w:bidi="ar-SA"/>
        </w:rPr>
        <w:t xml:space="preserve"> Tablosu</w:t>
      </w:r>
      <w:bookmarkEnd w:id="33"/>
    </w:p>
    <w:p w14:paraId="01D8C47F" w14:textId="77777777" w:rsidR="007D15D1" w:rsidRPr="00101486" w:rsidRDefault="007D15D1" w:rsidP="007D15D1">
      <w:pPr>
        <w:pStyle w:val="GvdeMetni"/>
        <w:spacing w:before="4"/>
        <w:rPr>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7D15D1" w:rsidRPr="00101486" w14:paraId="4D36485C" w14:textId="77777777" w:rsidTr="00764CCF">
        <w:trPr>
          <w:trHeight w:val="265"/>
        </w:trPr>
        <w:tc>
          <w:tcPr>
            <w:tcW w:w="3072" w:type="dxa"/>
          </w:tcPr>
          <w:p w14:paraId="73F6F4EE" w14:textId="77777777" w:rsidR="007D15D1" w:rsidRPr="00101486" w:rsidRDefault="008F36CE" w:rsidP="00764CCF">
            <w:pPr>
              <w:pStyle w:val="TableParagraph"/>
              <w:spacing w:line="236" w:lineRule="exact"/>
              <w:rPr>
                <w:b/>
                <w:sz w:val="24"/>
                <w:szCs w:val="24"/>
              </w:rPr>
            </w:pPr>
            <w:r w:rsidRPr="00101486">
              <w:rPr>
                <w:b/>
                <w:sz w:val="24"/>
                <w:szCs w:val="24"/>
              </w:rPr>
              <w:t>Personel</w:t>
            </w:r>
          </w:p>
        </w:tc>
        <w:tc>
          <w:tcPr>
            <w:tcW w:w="3077" w:type="dxa"/>
          </w:tcPr>
          <w:p w14:paraId="641F4286" w14:textId="77777777" w:rsidR="007D15D1" w:rsidRPr="00101486" w:rsidRDefault="008F36CE" w:rsidP="00764CCF">
            <w:pPr>
              <w:pStyle w:val="TableParagraph"/>
              <w:spacing w:line="236" w:lineRule="exact"/>
              <w:ind w:left="109"/>
              <w:rPr>
                <w:b/>
                <w:sz w:val="24"/>
                <w:szCs w:val="24"/>
              </w:rPr>
            </w:pPr>
            <w:r w:rsidRPr="00101486">
              <w:rPr>
                <w:b/>
                <w:sz w:val="24"/>
                <w:szCs w:val="24"/>
              </w:rPr>
              <w:t>Görev</w:t>
            </w:r>
          </w:p>
        </w:tc>
        <w:tc>
          <w:tcPr>
            <w:tcW w:w="3073" w:type="dxa"/>
          </w:tcPr>
          <w:p w14:paraId="1E480D63" w14:textId="77777777" w:rsidR="007D15D1" w:rsidRPr="00101486" w:rsidRDefault="008F36CE" w:rsidP="00764CCF">
            <w:pPr>
              <w:pStyle w:val="TableParagraph"/>
              <w:spacing w:line="236" w:lineRule="exact"/>
              <w:ind w:left="108"/>
              <w:rPr>
                <w:b/>
                <w:sz w:val="24"/>
                <w:szCs w:val="24"/>
              </w:rPr>
            </w:pPr>
            <w:r w:rsidRPr="00101486">
              <w:rPr>
                <w:b/>
                <w:sz w:val="24"/>
                <w:szCs w:val="24"/>
              </w:rPr>
              <w:t>Sorumluluk</w:t>
            </w:r>
          </w:p>
        </w:tc>
      </w:tr>
      <w:tr w:rsidR="00A36F9C" w:rsidRPr="00101486" w14:paraId="289E7A1B" w14:textId="77777777" w:rsidTr="007F3166">
        <w:trPr>
          <w:trHeight w:val="1595"/>
        </w:trPr>
        <w:tc>
          <w:tcPr>
            <w:tcW w:w="3072" w:type="dxa"/>
            <w:vAlign w:val="center"/>
          </w:tcPr>
          <w:p w14:paraId="3682D082" w14:textId="77777777" w:rsidR="00A36F9C" w:rsidRPr="00101486" w:rsidRDefault="00D809B3" w:rsidP="007F3166">
            <w:pPr>
              <w:pStyle w:val="TableParagraph"/>
              <w:rPr>
                <w:sz w:val="24"/>
                <w:szCs w:val="24"/>
              </w:rPr>
            </w:pPr>
            <w:r w:rsidRPr="00101486">
              <w:rPr>
                <w:sz w:val="24"/>
                <w:szCs w:val="24"/>
              </w:rPr>
              <w:t>Personel</w:t>
            </w:r>
            <w:r w:rsidR="00A36F9C" w:rsidRPr="00101486">
              <w:rPr>
                <w:sz w:val="24"/>
                <w:szCs w:val="24"/>
              </w:rPr>
              <w:t xml:space="preserve"> Sorumlusu</w:t>
            </w:r>
          </w:p>
        </w:tc>
        <w:tc>
          <w:tcPr>
            <w:tcW w:w="3077" w:type="dxa"/>
            <w:vAlign w:val="center"/>
          </w:tcPr>
          <w:p w14:paraId="5385D1F5" w14:textId="77777777" w:rsidR="00A36F9C" w:rsidRPr="00101486" w:rsidRDefault="00D809B3" w:rsidP="007F3166">
            <w:pPr>
              <w:pStyle w:val="TableParagraph"/>
              <w:spacing w:line="254" w:lineRule="auto"/>
              <w:ind w:left="109" w:right="153"/>
              <w:rPr>
                <w:sz w:val="24"/>
                <w:szCs w:val="24"/>
              </w:rPr>
            </w:pPr>
            <w:r w:rsidRPr="00101486">
              <w:rPr>
                <w:sz w:val="24"/>
                <w:szCs w:val="24"/>
              </w:rPr>
              <w:t>U</w:t>
            </w:r>
            <w:r w:rsidR="00A36F9C" w:rsidRPr="00101486">
              <w:rPr>
                <w:sz w:val="24"/>
                <w:szCs w:val="24"/>
              </w:rPr>
              <w:t>ygulama sorumlusu</w:t>
            </w:r>
          </w:p>
        </w:tc>
        <w:tc>
          <w:tcPr>
            <w:tcW w:w="3073" w:type="dxa"/>
          </w:tcPr>
          <w:p w14:paraId="4FD48FD3" w14:textId="77777777" w:rsidR="00A36F9C" w:rsidRPr="00101486" w:rsidRDefault="00A36F9C" w:rsidP="008B13AD">
            <w:pPr>
              <w:pStyle w:val="TableParagraph"/>
              <w:spacing w:line="252" w:lineRule="auto"/>
              <w:ind w:left="108" w:right="304"/>
              <w:jc w:val="both"/>
              <w:rPr>
                <w:sz w:val="24"/>
                <w:szCs w:val="24"/>
              </w:rPr>
            </w:pPr>
            <w:r w:rsidRPr="00101486">
              <w:rPr>
                <w:sz w:val="24"/>
                <w:szCs w:val="24"/>
              </w:rPr>
              <w:t>Görevi içindeki süreçlerin saklama süresine uygunluğunun sağlanması ile periyodik imha süresi uyarınca kişisel veri imha sürecininyönetimi</w:t>
            </w:r>
          </w:p>
        </w:tc>
      </w:tr>
      <w:tr w:rsidR="007D15D1" w:rsidRPr="00101486" w14:paraId="122DCF86" w14:textId="77777777" w:rsidTr="007F3166">
        <w:trPr>
          <w:trHeight w:val="1595"/>
        </w:trPr>
        <w:tc>
          <w:tcPr>
            <w:tcW w:w="3072" w:type="dxa"/>
            <w:vAlign w:val="center"/>
          </w:tcPr>
          <w:p w14:paraId="62BF193A" w14:textId="77777777" w:rsidR="007D15D1" w:rsidRPr="00101486" w:rsidRDefault="00D809B3" w:rsidP="00D809B3">
            <w:pPr>
              <w:pStyle w:val="TableParagraph"/>
              <w:rPr>
                <w:sz w:val="24"/>
                <w:szCs w:val="24"/>
              </w:rPr>
            </w:pPr>
            <w:r w:rsidRPr="00101486">
              <w:rPr>
                <w:sz w:val="24"/>
                <w:szCs w:val="24"/>
              </w:rPr>
              <w:t xml:space="preserve">İdari </w:t>
            </w:r>
            <w:r w:rsidR="007D15D1" w:rsidRPr="00101486">
              <w:rPr>
                <w:sz w:val="24"/>
                <w:szCs w:val="24"/>
              </w:rPr>
              <w:t xml:space="preserve">Mali İşler </w:t>
            </w:r>
            <w:r w:rsidR="003A71CB" w:rsidRPr="00101486">
              <w:rPr>
                <w:sz w:val="24"/>
                <w:szCs w:val="24"/>
              </w:rPr>
              <w:t>Sorumlusu</w:t>
            </w:r>
          </w:p>
        </w:tc>
        <w:tc>
          <w:tcPr>
            <w:tcW w:w="3077" w:type="dxa"/>
            <w:vAlign w:val="center"/>
          </w:tcPr>
          <w:p w14:paraId="5837A17B" w14:textId="77777777" w:rsidR="007D15D1" w:rsidRPr="00101486" w:rsidRDefault="00D809B3" w:rsidP="007F3166">
            <w:pPr>
              <w:pStyle w:val="TableParagraph"/>
              <w:spacing w:line="254" w:lineRule="auto"/>
              <w:ind w:left="109" w:right="153"/>
              <w:rPr>
                <w:sz w:val="24"/>
                <w:szCs w:val="24"/>
              </w:rPr>
            </w:pPr>
            <w:r w:rsidRPr="00101486">
              <w:rPr>
                <w:sz w:val="24"/>
                <w:szCs w:val="24"/>
              </w:rPr>
              <w:t>U</w:t>
            </w:r>
            <w:r w:rsidR="007D15D1" w:rsidRPr="00101486">
              <w:rPr>
                <w:sz w:val="24"/>
                <w:szCs w:val="24"/>
              </w:rPr>
              <w:t>ygulama sorumlusu</w:t>
            </w:r>
          </w:p>
        </w:tc>
        <w:tc>
          <w:tcPr>
            <w:tcW w:w="3073" w:type="dxa"/>
          </w:tcPr>
          <w:p w14:paraId="693ADC99" w14:textId="77777777" w:rsidR="007D15D1" w:rsidRPr="00101486" w:rsidRDefault="007D15D1" w:rsidP="008B13AD">
            <w:pPr>
              <w:pStyle w:val="TableParagraph"/>
              <w:spacing w:line="252" w:lineRule="auto"/>
              <w:ind w:left="108" w:right="304"/>
              <w:jc w:val="both"/>
              <w:rPr>
                <w:sz w:val="24"/>
                <w:szCs w:val="24"/>
              </w:rPr>
            </w:pPr>
            <w:r w:rsidRPr="00101486">
              <w:rPr>
                <w:sz w:val="24"/>
                <w:szCs w:val="24"/>
              </w:rPr>
              <w:t xml:space="preserve">Görevi </w:t>
            </w:r>
            <w:r w:rsidR="008B13AD" w:rsidRPr="00101486">
              <w:rPr>
                <w:sz w:val="24"/>
                <w:szCs w:val="24"/>
              </w:rPr>
              <w:t>içindeki</w:t>
            </w:r>
            <w:r w:rsidRPr="00101486">
              <w:rPr>
                <w:sz w:val="24"/>
                <w:szCs w:val="24"/>
              </w:rPr>
              <w:t xml:space="preserve"> süreçlerin saklama süresine uygunluğunun sağlanması ile periyodik imha süresi uyarınca kişisel veri imha sürecininyönetimi</w:t>
            </w:r>
          </w:p>
        </w:tc>
      </w:tr>
      <w:tr w:rsidR="007D15D1" w:rsidRPr="00101486" w14:paraId="53EFD03F" w14:textId="77777777" w:rsidTr="007F3166">
        <w:trPr>
          <w:trHeight w:val="1595"/>
        </w:trPr>
        <w:tc>
          <w:tcPr>
            <w:tcW w:w="3072" w:type="dxa"/>
            <w:vAlign w:val="center"/>
          </w:tcPr>
          <w:p w14:paraId="027EF76A" w14:textId="77777777" w:rsidR="007D15D1" w:rsidRPr="00101486" w:rsidRDefault="007D15D1" w:rsidP="007F3166">
            <w:pPr>
              <w:pStyle w:val="TableParagraph"/>
              <w:spacing w:before="4"/>
              <w:rPr>
                <w:sz w:val="24"/>
                <w:szCs w:val="24"/>
              </w:rPr>
            </w:pPr>
          </w:p>
        </w:tc>
        <w:tc>
          <w:tcPr>
            <w:tcW w:w="3077" w:type="dxa"/>
            <w:vAlign w:val="center"/>
          </w:tcPr>
          <w:p w14:paraId="5BE645AB" w14:textId="77777777" w:rsidR="007D15D1" w:rsidRPr="00101486" w:rsidRDefault="00D809B3" w:rsidP="007F3166">
            <w:pPr>
              <w:pStyle w:val="TableParagraph"/>
              <w:spacing w:before="4" w:line="252" w:lineRule="auto"/>
              <w:ind w:left="109"/>
              <w:rPr>
                <w:sz w:val="24"/>
                <w:szCs w:val="24"/>
              </w:rPr>
            </w:pPr>
            <w:r w:rsidRPr="00101486">
              <w:rPr>
                <w:sz w:val="24"/>
                <w:szCs w:val="24"/>
              </w:rPr>
              <w:t>U</w:t>
            </w:r>
            <w:r w:rsidR="007D15D1" w:rsidRPr="00101486">
              <w:rPr>
                <w:sz w:val="24"/>
                <w:szCs w:val="24"/>
              </w:rPr>
              <w:t>ygulama sorumlusu</w:t>
            </w:r>
          </w:p>
        </w:tc>
        <w:tc>
          <w:tcPr>
            <w:tcW w:w="3073" w:type="dxa"/>
          </w:tcPr>
          <w:p w14:paraId="2C0B98C0" w14:textId="77777777" w:rsidR="007D15D1" w:rsidRPr="00101486" w:rsidRDefault="007D15D1" w:rsidP="008B13AD">
            <w:pPr>
              <w:pStyle w:val="TableParagraph"/>
              <w:spacing w:before="4" w:line="252" w:lineRule="auto"/>
              <w:ind w:left="108" w:right="304"/>
              <w:jc w:val="both"/>
              <w:rPr>
                <w:sz w:val="24"/>
                <w:szCs w:val="24"/>
              </w:rPr>
            </w:pPr>
            <w:r w:rsidRPr="00101486">
              <w:rPr>
                <w:sz w:val="24"/>
                <w:szCs w:val="24"/>
              </w:rPr>
              <w:t xml:space="preserve">Görevi </w:t>
            </w:r>
            <w:r w:rsidR="008B13AD" w:rsidRPr="00101486">
              <w:rPr>
                <w:sz w:val="24"/>
                <w:szCs w:val="24"/>
              </w:rPr>
              <w:t>içindeki</w:t>
            </w:r>
            <w:r w:rsidRPr="00101486">
              <w:rPr>
                <w:sz w:val="24"/>
                <w:szCs w:val="24"/>
              </w:rPr>
              <w:t xml:space="preserve"> süreçlerin saklama süresine uygunluğunun sağlanması ile periyodik imha süresi uyarınca kişisel veri imha sürecininyönetimi</w:t>
            </w:r>
          </w:p>
        </w:tc>
      </w:tr>
    </w:tbl>
    <w:p w14:paraId="3214DA34" w14:textId="77777777" w:rsidR="008B13AD" w:rsidRPr="00101486" w:rsidRDefault="008B13AD" w:rsidP="007D15D1">
      <w:pPr>
        <w:spacing w:line="246" w:lineRule="exact"/>
        <w:rPr>
          <w:sz w:val="24"/>
          <w:szCs w:val="24"/>
        </w:rPr>
      </w:pPr>
    </w:p>
    <w:p w14:paraId="5C88B5AD" w14:textId="38D4FE5E" w:rsidR="0014331C" w:rsidRPr="00101486" w:rsidRDefault="0014331C" w:rsidP="00B76086">
      <w:pPr>
        <w:rPr>
          <w:sz w:val="24"/>
          <w:szCs w:val="24"/>
        </w:rPr>
      </w:pPr>
    </w:p>
    <w:sectPr w:rsidR="0014331C" w:rsidRPr="00101486" w:rsidSect="00C90B99">
      <w:footerReference w:type="default" r:id="rId10"/>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CA59" w14:textId="77777777" w:rsidR="000C4232" w:rsidRDefault="000C4232">
      <w:r>
        <w:separator/>
      </w:r>
    </w:p>
  </w:endnote>
  <w:endnote w:type="continuationSeparator" w:id="0">
    <w:p w14:paraId="4136ADE5" w14:textId="77777777" w:rsidR="000C4232" w:rsidRDefault="000C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B0211" w14:textId="77777777" w:rsidR="00101486" w:rsidRDefault="00101486" w:rsidP="00101486">
    <w:pPr>
      <w:pStyle w:val="AltBilgi"/>
      <w:rPr>
        <w:i/>
        <w:sz w:val="16"/>
        <w:szCs w:val="16"/>
      </w:rPr>
    </w:pPr>
  </w:p>
  <w:p w14:paraId="13A42359" w14:textId="03BBE15D" w:rsidR="00101486" w:rsidRPr="000912AE" w:rsidRDefault="00101486" w:rsidP="00101486">
    <w:pPr>
      <w:pStyle w:val="AltBilgi"/>
      <w:jc w:val="center"/>
      <w:rPr>
        <w:i/>
        <w:sz w:val="16"/>
        <w:szCs w:val="16"/>
      </w:rPr>
    </w:pPr>
    <w:r w:rsidRPr="000912AE">
      <w:rPr>
        <w:i/>
        <w:sz w:val="16"/>
        <w:szCs w:val="16"/>
      </w:rPr>
      <w:t>*İşbu belgenin tüm hukuki hakları saklı olup, izinsiz çoğaltılması ve kullanılması durumunda yasal işlemler uygulanacaktır.</w:t>
    </w:r>
  </w:p>
  <w:p w14:paraId="1764C387" w14:textId="523FFF21" w:rsidR="00101486" w:rsidRPr="00101486" w:rsidRDefault="00101486" w:rsidP="0010148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92A8" w14:textId="77777777" w:rsidR="00101486" w:rsidRDefault="00101486" w:rsidP="00101486">
    <w:pPr>
      <w:pStyle w:val="AltBilgi"/>
      <w:rPr>
        <w:i/>
        <w:sz w:val="16"/>
        <w:szCs w:val="16"/>
      </w:rPr>
    </w:pPr>
  </w:p>
  <w:p w14:paraId="3FD4EEA1" w14:textId="77777777" w:rsidR="00101486" w:rsidRPr="000912AE" w:rsidRDefault="00101486" w:rsidP="00101486">
    <w:pPr>
      <w:pStyle w:val="AltBilgi"/>
      <w:jc w:val="center"/>
      <w:rPr>
        <w:i/>
        <w:sz w:val="16"/>
        <w:szCs w:val="16"/>
      </w:rPr>
    </w:pPr>
    <w:r w:rsidRPr="000912AE">
      <w:rPr>
        <w:i/>
        <w:sz w:val="16"/>
        <w:szCs w:val="16"/>
      </w:rPr>
      <w:t>*İşbu belgenin tüm hukuki hakları saklı olup, izinsiz çoğaltılması ve kullanılması durumunda yasal işlemler uygulanacaktır.</w:t>
    </w:r>
  </w:p>
  <w:p w14:paraId="24C6BDD2" w14:textId="52EAA721" w:rsidR="000C4232" w:rsidRPr="00101486" w:rsidRDefault="00101486" w:rsidP="00101486">
    <w:pPr>
      <w:pStyle w:val="AltBilgi"/>
      <w:jc w:val="center"/>
    </w:pPr>
    <w:r>
      <w:t xml:space="preserve">Sayfa </w:t>
    </w:r>
    <w:sdt>
      <w:sdtPr>
        <w:id w:val="-1899892839"/>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9FD1" w14:textId="77777777" w:rsidR="000C4232" w:rsidRDefault="000C4232">
      <w:r>
        <w:separator/>
      </w:r>
    </w:p>
  </w:footnote>
  <w:footnote w:type="continuationSeparator" w:id="0">
    <w:p w14:paraId="74EB36DA" w14:textId="77777777" w:rsidR="000C4232" w:rsidRDefault="000C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15:restartNumberingAfterBreak="0">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73568C"/>
    <w:multiLevelType w:val="hybridMultilevel"/>
    <w:tmpl w:val="0E2E35C2"/>
    <w:lvl w:ilvl="0" w:tplc="9BFA4A16">
      <w:start w:val="1"/>
      <w:numFmt w:val="decimal"/>
      <w:lvlText w:val="%1."/>
      <w:lvlJc w:val="left"/>
      <w:pPr>
        <w:ind w:left="700" w:hanging="360"/>
        <w:jc w:val="right"/>
      </w:pPr>
      <w:rPr>
        <w:rFonts w:ascii="Times New Roman" w:eastAsia="Times New Roman" w:hAnsi="Times New Roman" w:cs="Times New Roman" w:hint="default"/>
        <w:b/>
        <w:bCs/>
        <w:color w:val="auto"/>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15:restartNumberingAfterBreak="0">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15:restartNumberingAfterBreak="0">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15:restartNumberingAfterBreak="0">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15:restartNumberingAfterBreak="0">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15:restartNumberingAfterBreak="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15:restartNumberingAfterBreak="0">
    <w:nsid w:val="4105284D"/>
    <w:multiLevelType w:val="hybridMultilevel"/>
    <w:tmpl w:val="9050F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1" w15:restartNumberingAfterBreak="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3" w15:restartNumberingAfterBreak="0">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4" w15:restartNumberingAfterBreak="0">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2844590">
    <w:abstractNumId w:val="0"/>
  </w:num>
  <w:num w:numId="2" w16cid:durableId="817376955">
    <w:abstractNumId w:val="6"/>
  </w:num>
  <w:num w:numId="3" w16cid:durableId="1618488449">
    <w:abstractNumId w:val="13"/>
  </w:num>
  <w:num w:numId="4" w16cid:durableId="1052656039">
    <w:abstractNumId w:val="10"/>
  </w:num>
  <w:num w:numId="5" w16cid:durableId="81533085">
    <w:abstractNumId w:val="5"/>
  </w:num>
  <w:num w:numId="6" w16cid:durableId="1332829252">
    <w:abstractNumId w:val="3"/>
  </w:num>
  <w:num w:numId="7" w16cid:durableId="348408403">
    <w:abstractNumId w:val="4"/>
  </w:num>
  <w:num w:numId="8" w16cid:durableId="1524707199">
    <w:abstractNumId w:val="14"/>
  </w:num>
  <w:num w:numId="9" w16cid:durableId="1531913786">
    <w:abstractNumId w:val="11"/>
  </w:num>
  <w:num w:numId="10" w16cid:durableId="1860506924">
    <w:abstractNumId w:val="8"/>
  </w:num>
  <w:num w:numId="11" w16cid:durableId="503712239">
    <w:abstractNumId w:val="7"/>
  </w:num>
  <w:num w:numId="12" w16cid:durableId="1091780674">
    <w:abstractNumId w:val="12"/>
  </w:num>
  <w:num w:numId="13" w16cid:durableId="34745131">
    <w:abstractNumId w:val="2"/>
  </w:num>
  <w:num w:numId="14" w16cid:durableId="1651405731">
    <w:abstractNumId w:val="1"/>
  </w:num>
  <w:num w:numId="15" w16cid:durableId="20015916">
    <w:abstractNumId w:val="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A7"/>
    <w:rsid w:val="00003506"/>
    <w:rsid w:val="0001145E"/>
    <w:rsid w:val="00013938"/>
    <w:rsid w:val="0004235E"/>
    <w:rsid w:val="000529A7"/>
    <w:rsid w:val="000938E9"/>
    <w:rsid w:val="0009579C"/>
    <w:rsid w:val="000A3A3B"/>
    <w:rsid w:val="000B35A9"/>
    <w:rsid w:val="000C4232"/>
    <w:rsid w:val="000C4E01"/>
    <w:rsid w:val="000D3B14"/>
    <w:rsid w:val="000D5A56"/>
    <w:rsid w:val="000D6674"/>
    <w:rsid w:val="000F543E"/>
    <w:rsid w:val="000F5D7A"/>
    <w:rsid w:val="000F67F9"/>
    <w:rsid w:val="00101486"/>
    <w:rsid w:val="001021B8"/>
    <w:rsid w:val="0011205D"/>
    <w:rsid w:val="00116A4F"/>
    <w:rsid w:val="0014059B"/>
    <w:rsid w:val="00140ABC"/>
    <w:rsid w:val="0014140D"/>
    <w:rsid w:val="0014331C"/>
    <w:rsid w:val="0014744D"/>
    <w:rsid w:val="00150AD1"/>
    <w:rsid w:val="00155960"/>
    <w:rsid w:val="00155F98"/>
    <w:rsid w:val="001640BD"/>
    <w:rsid w:val="001849EE"/>
    <w:rsid w:val="001C7E99"/>
    <w:rsid w:val="00201AF0"/>
    <w:rsid w:val="00207C4D"/>
    <w:rsid w:val="00235B56"/>
    <w:rsid w:val="002558DE"/>
    <w:rsid w:val="00265AE6"/>
    <w:rsid w:val="00270703"/>
    <w:rsid w:val="00281A4E"/>
    <w:rsid w:val="00296270"/>
    <w:rsid w:val="00296A52"/>
    <w:rsid w:val="002B1012"/>
    <w:rsid w:val="002C40B2"/>
    <w:rsid w:val="002D13C7"/>
    <w:rsid w:val="002E779A"/>
    <w:rsid w:val="002F1274"/>
    <w:rsid w:val="00301947"/>
    <w:rsid w:val="00306B6C"/>
    <w:rsid w:val="003077A9"/>
    <w:rsid w:val="00333235"/>
    <w:rsid w:val="0035170B"/>
    <w:rsid w:val="0035276F"/>
    <w:rsid w:val="00357F1E"/>
    <w:rsid w:val="003644A1"/>
    <w:rsid w:val="00365A25"/>
    <w:rsid w:val="0036697A"/>
    <w:rsid w:val="00366A62"/>
    <w:rsid w:val="00387D1D"/>
    <w:rsid w:val="00393F48"/>
    <w:rsid w:val="003A71CB"/>
    <w:rsid w:val="003C63AD"/>
    <w:rsid w:val="003E06C0"/>
    <w:rsid w:val="003E2CC1"/>
    <w:rsid w:val="00400394"/>
    <w:rsid w:val="00402B9B"/>
    <w:rsid w:val="004232DF"/>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65008"/>
    <w:rsid w:val="00584CED"/>
    <w:rsid w:val="00610859"/>
    <w:rsid w:val="006111A8"/>
    <w:rsid w:val="00616B6B"/>
    <w:rsid w:val="00635274"/>
    <w:rsid w:val="0063749A"/>
    <w:rsid w:val="0064355C"/>
    <w:rsid w:val="00643978"/>
    <w:rsid w:val="006442D9"/>
    <w:rsid w:val="006517F1"/>
    <w:rsid w:val="00653DF2"/>
    <w:rsid w:val="00656F40"/>
    <w:rsid w:val="00663498"/>
    <w:rsid w:val="00672B0A"/>
    <w:rsid w:val="00673C4B"/>
    <w:rsid w:val="00694268"/>
    <w:rsid w:val="006971F5"/>
    <w:rsid w:val="006A35A3"/>
    <w:rsid w:val="006A5E92"/>
    <w:rsid w:val="006B460B"/>
    <w:rsid w:val="006E19B2"/>
    <w:rsid w:val="006E585B"/>
    <w:rsid w:val="006E6A87"/>
    <w:rsid w:val="006F5207"/>
    <w:rsid w:val="00700349"/>
    <w:rsid w:val="00711B19"/>
    <w:rsid w:val="007122EC"/>
    <w:rsid w:val="00722865"/>
    <w:rsid w:val="007256A5"/>
    <w:rsid w:val="00727002"/>
    <w:rsid w:val="00732490"/>
    <w:rsid w:val="0073316D"/>
    <w:rsid w:val="007361C4"/>
    <w:rsid w:val="007369EF"/>
    <w:rsid w:val="00736A16"/>
    <w:rsid w:val="007379EE"/>
    <w:rsid w:val="00737CA8"/>
    <w:rsid w:val="0074392B"/>
    <w:rsid w:val="00750D7C"/>
    <w:rsid w:val="00761D1C"/>
    <w:rsid w:val="00764CCF"/>
    <w:rsid w:val="00780963"/>
    <w:rsid w:val="00785747"/>
    <w:rsid w:val="007858C8"/>
    <w:rsid w:val="00792DE4"/>
    <w:rsid w:val="007A3170"/>
    <w:rsid w:val="007A5D57"/>
    <w:rsid w:val="007A5F93"/>
    <w:rsid w:val="007C4607"/>
    <w:rsid w:val="007D15D1"/>
    <w:rsid w:val="007D2C5A"/>
    <w:rsid w:val="007D5C95"/>
    <w:rsid w:val="007E11DE"/>
    <w:rsid w:val="007E190E"/>
    <w:rsid w:val="007F3166"/>
    <w:rsid w:val="007F4CDB"/>
    <w:rsid w:val="0082188C"/>
    <w:rsid w:val="00822855"/>
    <w:rsid w:val="00844EA7"/>
    <w:rsid w:val="008502B7"/>
    <w:rsid w:val="00857E70"/>
    <w:rsid w:val="00867FEF"/>
    <w:rsid w:val="00877AA5"/>
    <w:rsid w:val="00881B84"/>
    <w:rsid w:val="00886298"/>
    <w:rsid w:val="0088762C"/>
    <w:rsid w:val="008921D0"/>
    <w:rsid w:val="00897EF9"/>
    <w:rsid w:val="008A5549"/>
    <w:rsid w:val="008A6780"/>
    <w:rsid w:val="008B13AD"/>
    <w:rsid w:val="008C1391"/>
    <w:rsid w:val="008C1ADE"/>
    <w:rsid w:val="008C7697"/>
    <w:rsid w:val="008D264B"/>
    <w:rsid w:val="008E3186"/>
    <w:rsid w:val="008F36CE"/>
    <w:rsid w:val="00900302"/>
    <w:rsid w:val="00912013"/>
    <w:rsid w:val="009264FE"/>
    <w:rsid w:val="00941D1D"/>
    <w:rsid w:val="0096704E"/>
    <w:rsid w:val="00971D2C"/>
    <w:rsid w:val="00972CAC"/>
    <w:rsid w:val="00974E7E"/>
    <w:rsid w:val="0098156D"/>
    <w:rsid w:val="009B411E"/>
    <w:rsid w:val="009B60E6"/>
    <w:rsid w:val="009F038C"/>
    <w:rsid w:val="009F637E"/>
    <w:rsid w:val="00A258FC"/>
    <w:rsid w:val="00A36F9C"/>
    <w:rsid w:val="00A3759A"/>
    <w:rsid w:val="00A43936"/>
    <w:rsid w:val="00A46367"/>
    <w:rsid w:val="00A5100D"/>
    <w:rsid w:val="00A54FAF"/>
    <w:rsid w:val="00A558B8"/>
    <w:rsid w:val="00A57406"/>
    <w:rsid w:val="00A72FAE"/>
    <w:rsid w:val="00AA057F"/>
    <w:rsid w:val="00AA3F9B"/>
    <w:rsid w:val="00AA7254"/>
    <w:rsid w:val="00AC23A9"/>
    <w:rsid w:val="00AC604E"/>
    <w:rsid w:val="00AD2350"/>
    <w:rsid w:val="00AD2D5D"/>
    <w:rsid w:val="00B073AE"/>
    <w:rsid w:val="00B13494"/>
    <w:rsid w:val="00B2069E"/>
    <w:rsid w:val="00B31CE8"/>
    <w:rsid w:val="00B52588"/>
    <w:rsid w:val="00B75F82"/>
    <w:rsid w:val="00B76086"/>
    <w:rsid w:val="00B77882"/>
    <w:rsid w:val="00B8004C"/>
    <w:rsid w:val="00B81FEB"/>
    <w:rsid w:val="00B85059"/>
    <w:rsid w:val="00B96D72"/>
    <w:rsid w:val="00BA7E4F"/>
    <w:rsid w:val="00BB3792"/>
    <w:rsid w:val="00BC5F90"/>
    <w:rsid w:val="00C00317"/>
    <w:rsid w:val="00C04265"/>
    <w:rsid w:val="00C1224D"/>
    <w:rsid w:val="00C12475"/>
    <w:rsid w:val="00C147D0"/>
    <w:rsid w:val="00C3155D"/>
    <w:rsid w:val="00C34E57"/>
    <w:rsid w:val="00C500E7"/>
    <w:rsid w:val="00C60844"/>
    <w:rsid w:val="00C66FCF"/>
    <w:rsid w:val="00C77E6F"/>
    <w:rsid w:val="00C855F4"/>
    <w:rsid w:val="00C90B99"/>
    <w:rsid w:val="00C97FB1"/>
    <w:rsid w:val="00CA1230"/>
    <w:rsid w:val="00CA187F"/>
    <w:rsid w:val="00CA2CCF"/>
    <w:rsid w:val="00CC7F04"/>
    <w:rsid w:val="00CD01A3"/>
    <w:rsid w:val="00CD74CD"/>
    <w:rsid w:val="00CD7F8C"/>
    <w:rsid w:val="00CE3329"/>
    <w:rsid w:val="00CF0BFC"/>
    <w:rsid w:val="00D02EAF"/>
    <w:rsid w:val="00D267C0"/>
    <w:rsid w:val="00D31122"/>
    <w:rsid w:val="00D34140"/>
    <w:rsid w:val="00D47690"/>
    <w:rsid w:val="00D62FAE"/>
    <w:rsid w:val="00D809B3"/>
    <w:rsid w:val="00D81310"/>
    <w:rsid w:val="00D93C80"/>
    <w:rsid w:val="00DB02A4"/>
    <w:rsid w:val="00DC26A0"/>
    <w:rsid w:val="00DC4842"/>
    <w:rsid w:val="00DD329F"/>
    <w:rsid w:val="00DE01E8"/>
    <w:rsid w:val="00DF1F4A"/>
    <w:rsid w:val="00E00348"/>
    <w:rsid w:val="00E2347C"/>
    <w:rsid w:val="00E25D70"/>
    <w:rsid w:val="00E36E60"/>
    <w:rsid w:val="00E8573A"/>
    <w:rsid w:val="00E86D28"/>
    <w:rsid w:val="00E87677"/>
    <w:rsid w:val="00E87A82"/>
    <w:rsid w:val="00E92EA8"/>
    <w:rsid w:val="00EB2A26"/>
    <w:rsid w:val="00EB3C6F"/>
    <w:rsid w:val="00EB7DDA"/>
    <w:rsid w:val="00EC40F4"/>
    <w:rsid w:val="00EE1309"/>
    <w:rsid w:val="00F01837"/>
    <w:rsid w:val="00F20180"/>
    <w:rsid w:val="00F248EB"/>
    <w:rsid w:val="00F4256A"/>
    <w:rsid w:val="00F46565"/>
    <w:rsid w:val="00F54801"/>
    <w:rsid w:val="00F57F13"/>
    <w:rsid w:val="00F7482C"/>
    <w:rsid w:val="00F82070"/>
    <w:rsid w:val="00F848FE"/>
    <w:rsid w:val="00F90F15"/>
    <w:rsid w:val="00F954F0"/>
    <w:rsid w:val="00FB0E3A"/>
    <w:rsid w:val="00FB13E6"/>
    <w:rsid w:val="00FD5C91"/>
    <w:rsid w:val="00FF6B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401863C"/>
  <w15:docId w15:val="{BCEBA2EB-0753-4B1F-A6A5-916FB3A6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 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 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 w:type="character" w:styleId="zmlenmeyenBahsetme">
    <w:name w:val="Unresolved Mention"/>
    <w:basedOn w:val="VarsaylanParagrafYazTipi"/>
    <w:uiPriority w:val="99"/>
    <w:semiHidden/>
    <w:unhideWhenUsed/>
    <w:rsid w:val="00B7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ropin.co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3B6C-1CCF-4E57-B5F1-15157ED2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3806</Words>
  <Characters>21696</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ARİFE ŞAHİN</dc:creator>
  <cp:lastModifiedBy>Uğur Atakan Koçak</cp:lastModifiedBy>
  <cp:revision>9</cp:revision>
  <cp:lastPrinted>2020-02-03T03:03:00Z</cp:lastPrinted>
  <dcterms:created xsi:type="dcterms:W3CDTF">2024-12-26T09:24:00Z</dcterms:created>
  <dcterms:modified xsi:type="dcterms:W3CDTF">2024-12-26T09:57:00Z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